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CA" w:rsidRPr="00F5201B" w:rsidRDefault="00AE3FCA">
      <w:pPr>
        <w:rPr>
          <w:sz w:val="2"/>
        </w:rPr>
      </w:pPr>
    </w:p>
    <w:tbl>
      <w:tblPr>
        <w:tblW w:w="10202" w:type="dxa"/>
        <w:tblInd w:w="-420" w:type="dxa"/>
        <w:tblLayout w:type="fixed"/>
        <w:tblLook w:val="0000" w:firstRow="0" w:lastRow="0" w:firstColumn="0" w:lastColumn="0" w:noHBand="0" w:noVBand="0"/>
      </w:tblPr>
      <w:tblGrid>
        <w:gridCol w:w="4248"/>
        <w:gridCol w:w="5954"/>
      </w:tblGrid>
      <w:tr w:rsidR="00AE7771" w:rsidRPr="00AE7771" w:rsidTr="00AE0C87">
        <w:tc>
          <w:tcPr>
            <w:tcW w:w="4248" w:type="dxa"/>
          </w:tcPr>
          <w:p w:rsidR="00AE7771" w:rsidRPr="00AE7771" w:rsidRDefault="00AE7771" w:rsidP="00AE7771">
            <w:pPr>
              <w:jc w:val="center"/>
              <w:rPr>
                <w:sz w:val="26"/>
                <w:szCs w:val="28"/>
              </w:rPr>
            </w:pPr>
            <w:r w:rsidRPr="00AE7771">
              <w:rPr>
                <w:sz w:val="26"/>
                <w:szCs w:val="28"/>
              </w:rPr>
              <w:t>UBND HUYỆN TAM NÔNG</w:t>
            </w:r>
          </w:p>
        </w:tc>
        <w:tc>
          <w:tcPr>
            <w:tcW w:w="5954" w:type="dxa"/>
          </w:tcPr>
          <w:p w:rsidR="00AE7771" w:rsidRPr="00AE7771" w:rsidRDefault="00AE7771" w:rsidP="00AE7771">
            <w:pPr>
              <w:jc w:val="center"/>
              <w:rPr>
                <w:b/>
                <w:sz w:val="26"/>
                <w:szCs w:val="28"/>
              </w:rPr>
            </w:pPr>
            <w:r w:rsidRPr="00AE7771">
              <w:rPr>
                <w:b/>
                <w:sz w:val="26"/>
                <w:szCs w:val="28"/>
              </w:rPr>
              <w:t xml:space="preserve">CỘNG HÒA XÃ HỘI CHỦ NGHĨA VIỆT </w:t>
            </w:r>
            <w:smartTag w:uri="urn:schemas-microsoft-com:office:smarttags" w:element="place">
              <w:smartTag w:uri="urn:schemas-microsoft-com:office:smarttags" w:element="country-region">
                <w:r w:rsidRPr="00AE7771">
                  <w:rPr>
                    <w:b/>
                    <w:sz w:val="26"/>
                    <w:szCs w:val="28"/>
                  </w:rPr>
                  <w:t>NAM</w:t>
                </w:r>
              </w:smartTag>
            </w:smartTag>
          </w:p>
        </w:tc>
      </w:tr>
      <w:tr w:rsidR="00AE7771" w:rsidRPr="00AE7771" w:rsidTr="00AE0C87">
        <w:tc>
          <w:tcPr>
            <w:tcW w:w="4248" w:type="dxa"/>
          </w:tcPr>
          <w:p w:rsidR="0009424D" w:rsidRDefault="00AE0C87" w:rsidP="00AE7771">
            <w:pPr>
              <w:jc w:val="center"/>
              <w:rPr>
                <w:b/>
                <w:sz w:val="26"/>
                <w:szCs w:val="28"/>
              </w:rPr>
            </w:pPr>
            <w:r>
              <w:rPr>
                <w:b/>
                <w:sz w:val="26"/>
                <w:szCs w:val="28"/>
              </w:rPr>
              <w:t>TRƯỜNG MẦM NON HOA SEN</w:t>
            </w:r>
          </w:p>
          <w:p w:rsidR="00AE7771" w:rsidRPr="00AE7771" w:rsidRDefault="00AE0C87" w:rsidP="00AE0C87">
            <w:pPr>
              <w:rPr>
                <w:b/>
                <w:sz w:val="26"/>
                <w:szCs w:val="28"/>
              </w:rPr>
            </w:pPr>
            <w:r>
              <w:rPr>
                <w:b/>
                <w:noProof/>
                <w:sz w:val="26"/>
                <w:szCs w:val="28"/>
              </w:rPr>
              <mc:AlternateContent>
                <mc:Choice Requires="wps">
                  <w:drawing>
                    <wp:anchor distT="0" distB="0" distL="114300" distR="114300" simplePos="0" relativeHeight="251661312" behindDoc="0" locked="0" layoutInCell="1" allowOverlap="1" wp14:anchorId="6902B963" wp14:editId="288F0852">
                      <wp:simplePos x="0" y="0"/>
                      <wp:positionH relativeFrom="column">
                        <wp:posOffset>822960</wp:posOffset>
                      </wp:positionH>
                      <wp:positionV relativeFrom="paragraph">
                        <wp:posOffset>9525</wp:posOffset>
                      </wp:positionV>
                      <wp:extent cx="8572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006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75pt" to="13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ri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Axe5rOoI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"/>
                  </w:pict>
                </mc:Fallback>
              </mc:AlternateContent>
            </w:r>
          </w:p>
        </w:tc>
        <w:tc>
          <w:tcPr>
            <w:tcW w:w="5954" w:type="dxa"/>
          </w:tcPr>
          <w:p w:rsidR="00AE7771" w:rsidRPr="00AE7771" w:rsidRDefault="0009424D" w:rsidP="00AE7771">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1EDD95F6" wp14:editId="35CEC254">
                      <wp:simplePos x="0" y="0"/>
                      <wp:positionH relativeFrom="column">
                        <wp:posOffset>775970</wp:posOffset>
                      </wp:positionH>
                      <wp:positionV relativeFrom="paragraph">
                        <wp:posOffset>236855</wp:posOffset>
                      </wp:positionV>
                      <wp:extent cx="2145665" cy="0"/>
                      <wp:effectExtent l="8255" t="9525"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525D" id="Straight Connector 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8.65pt" to="230.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"/>
                  </w:pict>
                </mc:Fallback>
              </mc:AlternateContent>
            </w:r>
            <w:r w:rsidR="00AE7771" w:rsidRPr="00AE7771">
              <w:rPr>
                <w:b/>
                <w:sz w:val="28"/>
                <w:szCs w:val="28"/>
              </w:rPr>
              <w:t>Độc lập - Tự do - Hạnh phúc</w:t>
            </w:r>
          </w:p>
        </w:tc>
      </w:tr>
      <w:tr w:rsidR="00AE7771" w:rsidRPr="00AE7771" w:rsidTr="00AE0C87">
        <w:trPr>
          <w:trHeight w:val="324"/>
        </w:trPr>
        <w:tc>
          <w:tcPr>
            <w:tcW w:w="4248" w:type="dxa"/>
          </w:tcPr>
          <w:p w:rsidR="00AE7771" w:rsidRPr="00AE7771" w:rsidRDefault="00AE7771" w:rsidP="00AE7771">
            <w:pPr>
              <w:jc w:val="center"/>
              <w:rPr>
                <w:b/>
                <w:sz w:val="26"/>
                <w:szCs w:val="28"/>
              </w:rPr>
            </w:pPr>
            <w:r w:rsidRPr="00AE7771">
              <w:rPr>
                <w:b/>
                <w:sz w:val="26"/>
                <w:szCs w:val="28"/>
              </w:rPr>
              <w:t xml:space="preserve"> </w:t>
            </w:r>
          </w:p>
        </w:tc>
        <w:tc>
          <w:tcPr>
            <w:tcW w:w="5954" w:type="dxa"/>
          </w:tcPr>
          <w:p w:rsidR="00AE7771" w:rsidRPr="00AE7771" w:rsidRDefault="00AE7771" w:rsidP="00AE7771">
            <w:pPr>
              <w:jc w:val="center"/>
              <w:rPr>
                <w:b/>
                <w:sz w:val="28"/>
                <w:szCs w:val="28"/>
              </w:rPr>
            </w:pPr>
            <w:r w:rsidRPr="00AE7771">
              <w:rPr>
                <w:b/>
                <w:sz w:val="28"/>
                <w:szCs w:val="28"/>
              </w:rPr>
              <w:t xml:space="preserve"> </w:t>
            </w:r>
          </w:p>
        </w:tc>
      </w:tr>
      <w:tr w:rsidR="00AE7771" w:rsidRPr="00AE7771" w:rsidTr="00AE0C87">
        <w:tc>
          <w:tcPr>
            <w:tcW w:w="4248" w:type="dxa"/>
          </w:tcPr>
          <w:p w:rsidR="00AE7771" w:rsidRPr="00AE7771" w:rsidRDefault="00E16C6C" w:rsidP="00D0264B">
            <w:pPr>
              <w:jc w:val="center"/>
              <w:rPr>
                <w:sz w:val="26"/>
                <w:szCs w:val="28"/>
              </w:rPr>
            </w:pPr>
            <w:r>
              <w:rPr>
                <w:sz w:val="26"/>
                <w:szCs w:val="28"/>
              </w:rPr>
              <w:t>Số: 2</w:t>
            </w:r>
            <w:r w:rsidR="00D0264B">
              <w:rPr>
                <w:sz w:val="26"/>
                <w:szCs w:val="28"/>
              </w:rPr>
              <w:t>03</w:t>
            </w:r>
            <w:r w:rsidR="00AE7771" w:rsidRPr="00AE7771">
              <w:rPr>
                <w:sz w:val="26"/>
                <w:szCs w:val="28"/>
              </w:rPr>
              <w:t>/</w:t>
            </w:r>
            <w:r w:rsidR="0009424D">
              <w:rPr>
                <w:sz w:val="26"/>
                <w:szCs w:val="28"/>
              </w:rPr>
              <w:t>KH-MN</w:t>
            </w:r>
            <w:r w:rsidR="00D0264B">
              <w:rPr>
                <w:sz w:val="26"/>
                <w:szCs w:val="28"/>
              </w:rPr>
              <w:t>HS</w:t>
            </w:r>
          </w:p>
        </w:tc>
        <w:tc>
          <w:tcPr>
            <w:tcW w:w="5954" w:type="dxa"/>
          </w:tcPr>
          <w:p w:rsidR="00AE7771" w:rsidRPr="00AE7771" w:rsidRDefault="00D412AC" w:rsidP="00D0264B">
            <w:pPr>
              <w:keepNext/>
              <w:jc w:val="center"/>
              <w:outlineLvl w:val="0"/>
              <w:rPr>
                <w:i/>
                <w:sz w:val="28"/>
                <w:szCs w:val="28"/>
              </w:rPr>
            </w:pPr>
            <w:r>
              <w:rPr>
                <w:i/>
                <w:sz w:val="28"/>
                <w:szCs w:val="28"/>
              </w:rPr>
              <w:t>Tam Nông</w:t>
            </w:r>
            <w:r w:rsidR="00D94ADE">
              <w:rPr>
                <w:i/>
                <w:sz w:val="28"/>
                <w:szCs w:val="28"/>
              </w:rPr>
              <w:t xml:space="preserve">, ngày </w:t>
            </w:r>
            <w:r w:rsidR="00E16C6C">
              <w:rPr>
                <w:i/>
                <w:sz w:val="28"/>
                <w:szCs w:val="28"/>
              </w:rPr>
              <w:t>2</w:t>
            </w:r>
            <w:r w:rsidR="00D0264B">
              <w:rPr>
                <w:i/>
                <w:sz w:val="28"/>
                <w:szCs w:val="28"/>
              </w:rPr>
              <w:t>3</w:t>
            </w:r>
            <w:r w:rsidR="00E16C6C">
              <w:rPr>
                <w:i/>
                <w:sz w:val="28"/>
                <w:szCs w:val="28"/>
              </w:rPr>
              <w:t xml:space="preserve"> </w:t>
            </w:r>
            <w:r w:rsidR="00AE7771" w:rsidRPr="00AE7771">
              <w:rPr>
                <w:i/>
                <w:sz w:val="28"/>
                <w:szCs w:val="28"/>
              </w:rPr>
              <w:t>tháng 9 năm 20</w:t>
            </w:r>
            <w:r>
              <w:rPr>
                <w:i/>
                <w:sz w:val="28"/>
                <w:szCs w:val="28"/>
              </w:rPr>
              <w:t>22</w:t>
            </w:r>
          </w:p>
        </w:tc>
      </w:tr>
    </w:tbl>
    <w:p w:rsidR="00E268F3" w:rsidRDefault="00E268F3" w:rsidP="008B2D47">
      <w:pPr>
        <w:spacing w:after="80"/>
        <w:ind w:firstLine="601"/>
        <w:jc w:val="both"/>
        <w:rPr>
          <w:b/>
          <w:spacing w:val="-4"/>
          <w:sz w:val="28"/>
          <w:szCs w:val="28"/>
        </w:rPr>
      </w:pPr>
    </w:p>
    <w:p w:rsidR="0009424D" w:rsidRPr="0009424D" w:rsidRDefault="0009424D" w:rsidP="00AE0C87">
      <w:pPr>
        <w:ind w:firstLine="601"/>
        <w:jc w:val="center"/>
        <w:rPr>
          <w:b/>
          <w:spacing w:val="-4"/>
          <w:sz w:val="28"/>
          <w:szCs w:val="28"/>
        </w:rPr>
      </w:pPr>
      <w:r w:rsidRPr="0009424D">
        <w:rPr>
          <w:b/>
          <w:spacing w:val="-4"/>
          <w:sz w:val="28"/>
          <w:szCs w:val="28"/>
        </w:rPr>
        <w:t>KẾ HOẠCH</w:t>
      </w:r>
    </w:p>
    <w:p w:rsidR="0009424D" w:rsidRDefault="0009424D" w:rsidP="00AE0C87">
      <w:pPr>
        <w:ind w:firstLine="601"/>
        <w:jc w:val="center"/>
        <w:rPr>
          <w:b/>
          <w:sz w:val="28"/>
          <w:szCs w:val="28"/>
        </w:rPr>
      </w:pPr>
      <w:r w:rsidRPr="0009424D">
        <w:rPr>
          <w:b/>
          <w:sz w:val="28"/>
          <w:szCs w:val="28"/>
        </w:rPr>
        <w:t>V/v tổ chức Tuần lễ hưởng ứng học tập suốt đời năm 2022</w:t>
      </w:r>
    </w:p>
    <w:p w:rsidR="0009424D" w:rsidRPr="0009424D" w:rsidRDefault="00D0264B" w:rsidP="0009424D">
      <w:pPr>
        <w:spacing w:after="80"/>
        <w:ind w:firstLine="601"/>
        <w:jc w:val="center"/>
        <w:rPr>
          <w:b/>
          <w:spacing w:val="-4"/>
          <w:sz w:val="28"/>
          <w:szCs w:val="28"/>
        </w:rPr>
      </w:pPr>
      <w:r>
        <w:rPr>
          <w:b/>
          <w:noProof/>
          <w:spacing w:val="-4"/>
          <w:sz w:val="28"/>
          <w:szCs w:val="28"/>
        </w:rPr>
        <mc:AlternateContent>
          <mc:Choice Requires="wps">
            <w:drawing>
              <wp:anchor distT="0" distB="0" distL="114300" distR="114300" simplePos="0" relativeHeight="251663360" behindDoc="0" locked="0" layoutInCell="1" allowOverlap="1">
                <wp:simplePos x="0" y="0"/>
                <wp:positionH relativeFrom="column">
                  <wp:posOffset>2634615</wp:posOffset>
                </wp:positionH>
                <wp:positionV relativeFrom="paragraph">
                  <wp:posOffset>59690</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A8D2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7.45pt,4.7pt" to="282.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" strokecolor="black [3200]" strokeweight=".5pt">
                <v:stroke joinstyle="miter"/>
              </v:line>
            </w:pict>
          </mc:Fallback>
        </mc:AlternateContent>
      </w:r>
    </w:p>
    <w:p w:rsidR="00791205" w:rsidRDefault="00731DC3" w:rsidP="00D0264B">
      <w:pPr>
        <w:spacing w:after="120"/>
        <w:ind w:firstLine="601"/>
        <w:jc w:val="both"/>
        <w:rPr>
          <w:color w:val="000000" w:themeColor="text1"/>
          <w:sz w:val="28"/>
          <w:szCs w:val="28"/>
        </w:rPr>
      </w:pPr>
      <w:r w:rsidRPr="00E16C6C">
        <w:rPr>
          <w:color w:val="000000" w:themeColor="text1"/>
          <w:spacing w:val="-4"/>
          <w:sz w:val="28"/>
          <w:szCs w:val="28"/>
        </w:rPr>
        <w:t>Thực hiện C</w:t>
      </w:r>
      <w:r w:rsidRPr="00E16C6C">
        <w:rPr>
          <w:color w:val="000000" w:themeColor="text1"/>
          <w:sz w:val="28"/>
          <w:szCs w:val="28"/>
        </w:rPr>
        <w:t xml:space="preserve">ông văn số </w:t>
      </w:r>
      <w:r w:rsidR="0009424D" w:rsidRPr="00E16C6C">
        <w:rPr>
          <w:color w:val="000000" w:themeColor="text1"/>
          <w:sz w:val="28"/>
          <w:szCs w:val="28"/>
        </w:rPr>
        <w:t>791</w:t>
      </w:r>
      <w:r w:rsidR="00C67034" w:rsidRPr="00E16C6C">
        <w:rPr>
          <w:color w:val="000000" w:themeColor="text1"/>
          <w:sz w:val="28"/>
          <w:szCs w:val="28"/>
        </w:rPr>
        <w:t>/</w:t>
      </w:r>
      <w:r w:rsidR="0009424D" w:rsidRPr="00E16C6C">
        <w:rPr>
          <w:color w:val="000000" w:themeColor="text1"/>
          <w:sz w:val="28"/>
          <w:szCs w:val="28"/>
        </w:rPr>
        <w:t>P</w:t>
      </w:r>
      <w:r w:rsidRPr="00E16C6C">
        <w:rPr>
          <w:color w:val="000000" w:themeColor="text1"/>
          <w:sz w:val="28"/>
          <w:szCs w:val="28"/>
        </w:rPr>
        <w:t xml:space="preserve">GDĐT ngày </w:t>
      </w:r>
      <w:r w:rsidR="0009424D" w:rsidRPr="00E16C6C">
        <w:rPr>
          <w:color w:val="000000" w:themeColor="text1"/>
          <w:sz w:val="28"/>
          <w:szCs w:val="28"/>
        </w:rPr>
        <w:t>20</w:t>
      </w:r>
      <w:r w:rsidR="005D15B0" w:rsidRPr="00E16C6C">
        <w:rPr>
          <w:color w:val="000000" w:themeColor="text1"/>
          <w:sz w:val="28"/>
          <w:szCs w:val="28"/>
        </w:rPr>
        <w:t>/9</w:t>
      </w:r>
      <w:r w:rsidR="00225373" w:rsidRPr="00E16C6C">
        <w:rPr>
          <w:color w:val="000000" w:themeColor="text1"/>
          <w:sz w:val="28"/>
          <w:szCs w:val="28"/>
        </w:rPr>
        <w:t>/20</w:t>
      </w:r>
      <w:r w:rsidR="009209B2" w:rsidRPr="00E16C6C">
        <w:rPr>
          <w:color w:val="000000" w:themeColor="text1"/>
          <w:sz w:val="28"/>
          <w:szCs w:val="28"/>
        </w:rPr>
        <w:t>2</w:t>
      </w:r>
      <w:r w:rsidR="0028724E" w:rsidRPr="00E16C6C">
        <w:rPr>
          <w:color w:val="000000" w:themeColor="text1"/>
          <w:sz w:val="28"/>
          <w:szCs w:val="28"/>
        </w:rPr>
        <w:t>2</w:t>
      </w:r>
      <w:r w:rsidR="00C67034" w:rsidRPr="00E16C6C">
        <w:rPr>
          <w:color w:val="000000" w:themeColor="text1"/>
          <w:sz w:val="28"/>
          <w:szCs w:val="28"/>
        </w:rPr>
        <w:t xml:space="preserve"> của </w:t>
      </w:r>
      <w:r w:rsidR="0009424D" w:rsidRPr="00E16C6C">
        <w:rPr>
          <w:color w:val="000000" w:themeColor="text1"/>
          <w:sz w:val="28"/>
          <w:szCs w:val="28"/>
        </w:rPr>
        <w:t>Phòng</w:t>
      </w:r>
      <w:r w:rsidRPr="00E16C6C">
        <w:rPr>
          <w:color w:val="000000" w:themeColor="text1"/>
          <w:sz w:val="28"/>
          <w:szCs w:val="28"/>
        </w:rPr>
        <w:t xml:space="preserve"> Giáo </w:t>
      </w:r>
      <w:r w:rsidR="00D223F2" w:rsidRPr="00E16C6C">
        <w:rPr>
          <w:color w:val="000000" w:themeColor="text1"/>
          <w:sz w:val="28"/>
          <w:szCs w:val="28"/>
        </w:rPr>
        <w:t>dục</w:t>
      </w:r>
      <w:r w:rsidRPr="00E16C6C">
        <w:rPr>
          <w:color w:val="000000" w:themeColor="text1"/>
          <w:sz w:val="28"/>
          <w:szCs w:val="28"/>
        </w:rPr>
        <w:t xml:space="preserve"> và Đào tạo</w:t>
      </w:r>
      <w:r w:rsidR="00C67034" w:rsidRPr="00E16C6C">
        <w:rPr>
          <w:color w:val="000000" w:themeColor="text1"/>
          <w:sz w:val="28"/>
          <w:szCs w:val="28"/>
        </w:rPr>
        <w:t xml:space="preserve"> (GDĐT) </w:t>
      </w:r>
      <w:r w:rsidR="0009424D" w:rsidRPr="00E16C6C">
        <w:rPr>
          <w:color w:val="000000" w:themeColor="text1"/>
          <w:sz w:val="28"/>
          <w:szCs w:val="28"/>
        </w:rPr>
        <w:t>Tam Nông</w:t>
      </w:r>
      <w:r w:rsidRPr="00E16C6C">
        <w:rPr>
          <w:color w:val="000000" w:themeColor="text1"/>
          <w:sz w:val="28"/>
          <w:szCs w:val="28"/>
        </w:rPr>
        <w:t xml:space="preserve"> về việc </w:t>
      </w:r>
      <w:r w:rsidR="00E96113" w:rsidRPr="00E16C6C">
        <w:rPr>
          <w:color w:val="000000" w:themeColor="text1"/>
          <w:sz w:val="28"/>
          <w:szCs w:val="28"/>
        </w:rPr>
        <w:t>tổ chức T</w:t>
      </w:r>
      <w:r w:rsidRPr="00E16C6C">
        <w:rPr>
          <w:color w:val="000000" w:themeColor="text1"/>
          <w:sz w:val="28"/>
          <w:szCs w:val="28"/>
        </w:rPr>
        <w:t>uần lễ hưởng ứng học tập suốt đời năm 20</w:t>
      </w:r>
      <w:r w:rsidR="009209B2" w:rsidRPr="00E16C6C">
        <w:rPr>
          <w:color w:val="000000" w:themeColor="text1"/>
          <w:sz w:val="28"/>
          <w:szCs w:val="28"/>
        </w:rPr>
        <w:t>2</w:t>
      </w:r>
      <w:r w:rsidR="0028724E" w:rsidRPr="00E16C6C">
        <w:rPr>
          <w:color w:val="000000" w:themeColor="text1"/>
          <w:sz w:val="28"/>
          <w:szCs w:val="28"/>
        </w:rPr>
        <w:t>2</w:t>
      </w:r>
      <w:r w:rsidR="00791205">
        <w:rPr>
          <w:color w:val="000000" w:themeColor="text1"/>
          <w:sz w:val="28"/>
          <w:szCs w:val="28"/>
        </w:rPr>
        <w:t>;</w:t>
      </w:r>
    </w:p>
    <w:p w:rsidR="00AE3FCA" w:rsidRPr="00E16C6C" w:rsidRDefault="00791205" w:rsidP="00D0264B">
      <w:pPr>
        <w:spacing w:after="120"/>
        <w:ind w:firstLine="601"/>
        <w:jc w:val="both"/>
        <w:rPr>
          <w:color w:val="000000" w:themeColor="text1"/>
          <w:sz w:val="28"/>
          <w:szCs w:val="28"/>
        </w:rPr>
      </w:pPr>
      <w:r>
        <w:rPr>
          <w:color w:val="000000" w:themeColor="text1"/>
          <w:sz w:val="28"/>
          <w:szCs w:val="28"/>
        </w:rPr>
        <w:t xml:space="preserve">Căn cứ tình hình thực tế của đơn vị, </w:t>
      </w:r>
      <w:r w:rsidR="0009424D" w:rsidRPr="00E16C6C">
        <w:rPr>
          <w:color w:val="000000" w:themeColor="text1"/>
          <w:sz w:val="28"/>
          <w:szCs w:val="28"/>
        </w:rPr>
        <w:t xml:space="preserve">Trường Mầm non </w:t>
      </w:r>
      <w:r>
        <w:rPr>
          <w:color w:val="000000" w:themeColor="text1"/>
          <w:sz w:val="28"/>
          <w:szCs w:val="28"/>
        </w:rPr>
        <w:t>Hoa Sen</w:t>
      </w:r>
      <w:r w:rsidR="00AE3FCA" w:rsidRPr="00E16C6C">
        <w:rPr>
          <w:color w:val="000000" w:themeColor="text1"/>
          <w:sz w:val="28"/>
          <w:szCs w:val="28"/>
        </w:rPr>
        <w:t xml:space="preserve"> hưởng ứng học tập suốt đời năm 20</w:t>
      </w:r>
      <w:r w:rsidR="009209B2" w:rsidRPr="00E16C6C">
        <w:rPr>
          <w:color w:val="000000" w:themeColor="text1"/>
          <w:sz w:val="28"/>
          <w:szCs w:val="28"/>
        </w:rPr>
        <w:t>2</w:t>
      </w:r>
      <w:r w:rsidR="0028724E" w:rsidRPr="00E16C6C">
        <w:rPr>
          <w:color w:val="000000" w:themeColor="text1"/>
          <w:sz w:val="28"/>
          <w:szCs w:val="28"/>
        </w:rPr>
        <w:t>2</w:t>
      </w:r>
      <w:r w:rsidR="00AE3FCA" w:rsidRPr="00E16C6C">
        <w:rPr>
          <w:color w:val="000000" w:themeColor="text1"/>
          <w:sz w:val="28"/>
          <w:szCs w:val="28"/>
        </w:rPr>
        <w:t xml:space="preserve"> với nội dung cụ thể như sau:</w:t>
      </w:r>
    </w:p>
    <w:p w:rsidR="00AE3FCA" w:rsidRPr="00E16C6C" w:rsidRDefault="00AE3FCA" w:rsidP="00D0264B">
      <w:pPr>
        <w:spacing w:after="120"/>
        <w:ind w:right="57" w:firstLine="601"/>
        <w:jc w:val="both"/>
        <w:rPr>
          <w:color w:val="000000" w:themeColor="text1"/>
          <w:sz w:val="28"/>
          <w:szCs w:val="28"/>
        </w:rPr>
      </w:pPr>
      <w:r w:rsidRPr="00E16C6C">
        <w:rPr>
          <w:b/>
          <w:color w:val="000000" w:themeColor="text1"/>
          <w:sz w:val="28"/>
          <w:szCs w:val="28"/>
        </w:rPr>
        <w:t>1. Mục đích, yêu cầu</w:t>
      </w:r>
    </w:p>
    <w:p w:rsidR="00131979" w:rsidRPr="00E16C6C" w:rsidRDefault="00F74D3A" w:rsidP="00D0264B">
      <w:pPr>
        <w:spacing w:after="120"/>
        <w:ind w:right="57" w:firstLine="601"/>
        <w:jc w:val="both"/>
        <w:rPr>
          <w:color w:val="000000" w:themeColor="text1"/>
          <w:sz w:val="28"/>
          <w:szCs w:val="28"/>
        </w:rPr>
      </w:pPr>
      <w:r w:rsidRPr="00E16C6C">
        <w:rPr>
          <w:color w:val="000000" w:themeColor="text1"/>
          <w:sz w:val="28"/>
          <w:szCs w:val="28"/>
        </w:rPr>
        <w:t xml:space="preserve">- </w:t>
      </w:r>
      <w:r w:rsidR="00131979" w:rsidRPr="00E16C6C">
        <w:rPr>
          <w:color w:val="000000" w:themeColor="text1"/>
          <w:sz w:val="28"/>
          <w:szCs w:val="28"/>
        </w:rPr>
        <w:t xml:space="preserve">Tổ chức Tuần lễ nhằm </w:t>
      </w:r>
      <w:r w:rsidR="00E903A3" w:rsidRPr="00E16C6C">
        <w:rPr>
          <w:color w:val="000000" w:themeColor="text1"/>
          <w:sz w:val="28"/>
          <w:szCs w:val="28"/>
        </w:rPr>
        <w:t xml:space="preserve">đẩy mạnh phong trào học tập sâu rộng trong </w:t>
      </w:r>
      <w:r w:rsidR="00B75824" w:rsidRPr="00E16C6C">
        <w:rPr>
          <w:color w:val="000000" w:themeColor="text1"/>
          <w:sz w:val="28"/>
          <w:szCs w:val="28"/>
        </w:rPr>
        <w:t>cán bộ quản lý, giáo viên và nhân viên (CB</w:t>
      </w:r>
      <w:r w:rsidR="00791205">
        <w:rPr>
          <w:color w:val="000000" w:themeColor="text1"/>
          <w:sz w:val="28"/>
          <w:szCs w:val="28"/>
        </w:rPr>
        <w:t xml:space="preserve">QL, </w:t>
      </w:r>
      <w:r w:rsidR="00B75824" w:rsidRPr="00E16C6C">
        <w:rPr>
          <w:color w:val="000000" w:themeColor="text1"/>
          <w:sz w:val="28"/>
          <w:szCs w:val="28"/>
        </w:rPr>
        <w:t>GV</w:t>
      </w:r>
      <w:r w:rsidR="00791205">
        <w:rPr>
          <w:color w:val="000000" w:themeColor="text1"/>
          <w:sz w:val="28"/>
          <w:szCs w:val="28"/>
        </w:rPr>
        <w:t xml:space="preserve">, </w:t>
      </w:r>
      <w:r w:rsidR="00B75824" w:rsidRPr="00E16C6C">
        <w:rPr>
          <w:color w:val="000000" w:themeColor="text1"/>
          <w:sz w:val="28"/>
          <w:szCs w:val="28"/>
        </w:rPr>
        <w:t>NV)</w:t>
      </w:r>
      <w:r w:rsidR="00E903A3" w:rsidRPr="00E16C6C">
        <w:rPr>
          <w:color w:val="000000" w:themeColor="text1"/>
          <w:sz w:val="28"/>
          <w:szCs w:val="28"/>
        </w:rPr>
        <w:t xml:space="preserve">, </w:t>
      </w:r>
      <w:r w:rsidR="00131979" w:rsidRPr="00E16C6C">
        <w:rPr>
          <w:color w:val="000000" w:themeColor="text1"/>
          <w:sz w:val="28"/>
          <w:szCs w:val="28"/>
        </w:rPr>
        <w:t xml:space="preserve">nâng cao nhận thức của </w:t>
      </w:r>
      <w:r w:rsidR="00791205">
        <w:rPr>
          <w:color w:val="000000" w:themeColor="text1"/>
          <w:sz w:val="28"/>
          <w:szCs w:val="28"/>
        </w:rPr>
        <w:t>CBQL, GV, NV</w:t>
      </w:r>
      <w:r w:rsidR="00131979" w:rsidRPr="00E16C6C">
        <w:rPr>
          <w:color w:val="000000" w:themeColor="text1"/>
          <w:sz w:val="28"/>
          <w:szCs w:val="28"/>
        </w:rPr>
        <w:t xml:space="preserve"> về vai trò của chuyển đổi số đối với việc học tập suốt đời; tăng cường trách nhiệm </w:t>
      </w:r>
      <w:r w:rsidR="00105141" w:rsidRPr="00E16C6C">
        <w:rPr>
          <w:color w:val="000000" w:themeColor="text1"/>
          <w:sz w:val="28"/>
          <w:szCs w:val="28"/>
        </w:rPr>
        <w:t xml:space="preserve">và </w:t>
      </w:r>
      <w:r w:rsidR="00B75824" w:rsidRPr="00E16C6C">
        <w:rPr>
          <w:color w:val="000000" w:themeColor="text1"/>
          <w:sz w:val="28"/>
          <w:szCs w:val="28"/>
        </w:rPr>
        <w:t>huy</w:t>
      </w:r>
      <w:r w:rsidR="00105141" w:rsidRPr="00E16C6C">
        <w:rPr>
          <w:color w:val="000000" w:themeColor="text1"/>
          <w:sz w:val="28"/>
          <w:szCs w:val="28"/>
        </w:rPr>
        <w:t xml:space="preserve"> động sự tham gia </w:t>
      </w:r>
      <w:r w:rsidR="00131979" w:rsidRPr="00E16C6C">
        <w:rPr>
          <w:color w:val="000000" w:themeColor="text1"/>
          <w:sz w:val="28"/>
          <w:szCs w:val="28"/>
        </w:rPr>
        <w:t xml:space="preserve">của các cấp chính quyền, các ngành, các tổ chức, đoàn thể, lực lượng xã hội trong việc </w:t>
      </w:r>
      <w:r w:rsidR="0045543E" w:rsidRPr="00E16C6C">
        <w:rPr>
          <w:color w:val="000000" w:themeColor="text1"/>
          <w:sz w:val="28"/>
          <w:szCs w:val="28"/>
        </w:rPr>
        <w:t xml:space="preserve">tận dụng các nền tảng công nghệ </w:t>
      </w:r>
      <w:r w:rsidR="000830AB" w:rsidRPr="00E16C6C">
        <w:rPr>
          <w:color w:val="000000" w:themeColor="text1"/>
          <w:sz w:val="28"/>
          <w:szCs w:val="28"/>
        </w:rPr>
        <w:t>nhằm đa dạng hóa</w:t>
      </w:r>
      <w:r w:rsidR="00131979" w:rsidRPr="00E16C6C">
        <w:rPr>
          <w:color w:val="000000" w:themeColor="text1"/>
          <w:sz w:val="28"/>
          <w:szCs w:val="28"/>
        </w:rPr>
        <w:t xml:space="preserve"> các kênh và công cụ học tập suốt đời</w:t>
      </w:r>
      <w:r w:rsidR="0045543E" w:rsidRPr="00E16C6C">
        <w:rPr>
          <w:color w:val="000000" w:themeColor="text1"/>
          <w:sz w:val="28"/>
          <w:szCs w:val="28"/>
        </w:rPr>
        <w:t>, đáp ứng nhu cầu học tập</w:t>
      </w:r>
      <w:r w:rsidR="00131979" w:rsidRPr="00E16C6C">
        <w:rPr>
          <w:color w:val="000000" w:themeColor="text1"/>
          <w:sz w:val="28"/>
          <w:szCs w:val="28"/>
        </w:rPr>
        <w:t xml:space="preserve"> cho người dân.</w:t>
      </w:r>
    </w:p>
    <w:p w:rsidR="00225373" w:rsidRPr="00E16C6C" w:rsidRDefault="00F74D3A" w:rsidP="00D0264B">
      <w:pPr>
        <w:spacing w:after="120"/>
        <w:ind w:right="57" w:firstLine="601"/>
        <w:jc w:val="both"/>
        <w:rPr>
          <w:color w:val="000000" w:themeColor="text1"/>
          <w:sz w:val="28"/>
          <w:szCs w:val="28"/>
        </w:rPr>
      </w:pPr>
      <w:r w:rsidRPr="00E16C6C">
        <w:rPr>
          <w:color w:val="000000" w:themeColor="text1"/>
          <w:sz w:val="28"/>
          <w:szCs w:val="28"/>
        </w:rPr>
        <w:t xml:space="preserve">- </w:t>
      </w:r>
      <w:r w:rsidR="00131979" w:rsidRPr="00E16C6C">
        <w:rPr>
          <w:color w:val="000000" w:themeColor="text1"/>
          <w:sz w:val="28"/>
          <w:szCs w:val="28"/>
        </w:rPr>
        <w:t>Các hoạt động của Tuần lễ phải đảm</w:t>
      </w:r>
      <w:r w:rsidR="007F12A2" w:rsidRPr="00E16C6C">
        <w:rPr>
          <w:color w:val="000000" w:themeColor="text1"/>
          <w:sz w:val="28"/>
          <w:szCs w:val="28"/>
        </w:rPr>
        <w:t xml:space="preserve"> bảo thiết thực, hiệu quả trong</w:t>
      </w:r>
      <w:r w:rsidR="001C1C4A" w:rsidRPr="00E16C6C">
        <w:rPr>
          <w:color w:val="000000" w:themeColor="text1"/>
          <w:sz w:val="28"/>
          <w:szCs w:val="28"/>
        </w:rPr>
        <w:t xml:space="preserve"> bối cảnh bình thường mới sau đại dịch COVID-19</w:t>
      </w:r>
      <w:r w:rsidR="002D2919" w:rsidRPr="00E16C6C">
        <w:rPr>
          <w:color w:val="000000" w:themeColor="text1"/>
          <w:sz w:val="28"/>
          <w:szCs w:val="28"/>
        </w:rPr>
        <w:t>.</w:t>
      </w:r>
    </w:p>
    <w:p w:rsidR="00E456A7" w:rsidRPr="00E16C6C" w:rsidRDefault="007826A1" w:rsidP="00D0264B">
      <w:pPr>
        <w:spacing w:after="120"/>
        <w:ind w:firstLine="601"/>
        <w:rPr>
          <w:b/>
          <w:color w:val="000000" w:themeColor="text1"/>
          <w:sz w:val="28"/>
          <w:szCs w:val="28"/>
        </w:rPr>
      </w:pPr>
      <w:r w:rsidRPr="00E16C6C">
        <w:rPr>
          <w:b/>
          <w:color w:val="000000" w:themeColor="text1"/>
          <w:sz w:val="28"/>
          <w:szCs w:val="28"/>
        </w:rPr>
        <w:t>2. Chủ đề</w:t>
      </w:r>
      <w:r w:rsidR="00891E8E" w:rsidRPr="00E16C6C">
        <w:rPr>
          <w:b/>
          <w:color w:val="000000" w:themeColor="text1"/>
          <w:sz w:val="28"/>
          <w:szCs w:val="28"/>
        </w:rPr>
        <w:t xml:space="preserve"> </w:t>
      </w:r>
    </w:p>
    <w:p w:rsidR="005D15B0" w:rsidRPr="00E16C6C" w:rsidRDefault="002D2919" w:rsidP="00D0264B">
      <w:pPr>
        <w:spacing w:after="120"/>
        <w:ind w:firstLine="720"/>
        <w:jc w:val="both"/>
        <w:rPr>
          <w:b/>
          <w:i/>
          <w:color w:val="000000" w:themeColor="text1"/>
          <w:sz w:val="28"/>
          <w:szCs w:val="28"/>
          <w:lang w:val="nl-NL"/>
        </w:rPr>
      </w:pPr>
      <w:r w:rsidRPr="00E16C6C">
        <w:rPr>
          <w:b/>
          <w:i/>
          <w:color w:val="000000" w:themeColor="text1"/>
          <w:sz w:val="28"/>
          <w:szCs w:val="28"/>
        </w:rPr>
        <w:t>“</w:t>
      </w:r>
      <w:r w:rsidR="00E07943" w:rsidRPr="00E16C6C">
        <w:rPr>
          <w:b/>
          <w:i/>
          <w:color w:val="000000" w:themeColor="text1"/>
          <w:sz w:val="28"/>
          <w:szCs w:val="28"/>
        </w:rPr>
        <w:t>Thúc đẩy c</w:t>
      </w:r>
      <w:r w:rsidRPr="00E16C6C">
        <w:rPr>
          <w:b/>
          <w:i/>
          <w:color w:val="000000" w:themeColor="text1"/>
          <w:sz w:val="28"/>
          <w:szCs w:val="28"/>
        </w:rPr>
        <w:t xml:space="preserve">huyển đổi số </w:t>
      </w:r>
      <w:r w:rsidR="00E07943" w:rsidRPr="00E16C6C">
        <w:rPr>
          <w:b/>
          <w:i/>
          <w:color w:val="000000" w:themeColor="text1"/>
          <w:sz w:val="28"/>
          <w:szCs w:val="28"/>
        </w:rPr>
        <w:t>phục vụ cho h</w:t>
      </w:r>
      <w:r w:rsidRPr="00E16C6C">
        <w:rPr>
          <w:b/>
          <w:i/>
          <w:color w:val="000000" w:themeColor="text1"/>
          <w:sz w:val="28"/>
          <w:szCs w:val="28"/>
        </w:rPr>
        <w:t>ọc tập suốt đời</w:t>
      </w:r>
      <w:r w:rsidR="00E07943" w:rsidRPr="00E16C6C">
        <w:rPr>
          <w:b/>
          <w:i/>
          <w:color w:val="000000" w:themeColor="text1"/>
          <w:sz w:val="28"/>
          <w:szCs w:val="28"/>
        </w:rPr>
        <w:t xml:space="preserve"> sau đại dịch COVID-19</w:t>
      </w:r>
      <w:r w:rsidRPr="00E16C6C">
        <w:rPr>
          <w:b/>
          <w:i/>
          <w:color w:val="000000" w:themeColor="text1"/>
          <w:sz w:val="28"/>
          <w:szCs w:val="28"/>
        </w:rPr>
        <w:t>”</w:t>
      </w:r>
    </w:p>
    <w:p w:rsidR="0090492F" w:rsidRPr="00E16C6C" w:rsidRDefault="0030434B" w:rsidP="00D0264B">
      <w:pPr>
        <w:spacing w:after="120"/>
        <w:ind w:firstLine="601"/>
        <w:jc w:val="both"/>
        <w:rPr>
          <w:b/>
          <w:color w:val="000000" w:themeColor="text1"/>
          <w:sz w:val="28"/>
          <w:szCs w:val="28"/>
        </w:rPr>
      </w:pPr>
      <w:r w:rsidRPr="00E16C6C">
        <w:rPr>
          <w:b/>
          <w:color w:val="000000" w:themeColor="text1"/>
          <w:sz w:val="28"/>
          <w:szCs w:val="28"/>
        </w:rPr>
        <w:t>3. Thời gian</w:t>
      </w:r>
      <w:r w:rsidR="005F6973" w:rsidRPr="00E16C6C">
        <w:rPr>
          <w:b/>
          <w:color w:val="000000" w:themeColor="text1"/>
          <w:sz w:val="28"/>
          <w:szCs w:val="28"/>
        </w:rPr>
        <w:t>,</w:t>
      </w:r>
      <w:r w:rsidR="00E268F3" w:rsidRPr="00E16C6C">
        <w:rPr>
          <w:b/>
          <w:color w:val="000000" w:themeColor="text1"/>
          <w:sz w:val="28"/>
          <w:szCs w:val="28"/>
        </w:rPr>
        <w:t xml:space="preserve"> địa điểm</w:t>
      </w:r>
      <w:r w:rsidR="005F6973" w:rsidRPr="00E16C6C">
        <w:rPr>
          <w:b/>
          <w:color w:val="000000" w:themeColor="text1"/>
          <w:sz w:val="28"/>
          <w:szCs w:val="28"/>
        </w:rPr>
        <w:t xml:space="preserve"> và thành phần</w:t>
      </w:r>
    </w:p>
    <w:p w:rsidR="00E268F3" w:rsidRPr="00E16C6C" w:rsidRDefault="005F6973" w:rsidP="00D0264B">
      <w:pPr>
        <w:spacing w:after="120"/>
        <w:ind w:firstLine="601"/>
        <w:jc w:val="both"/>
        <w:rPr>
          <w:b/>
          <w:color w:val="000000" w:themeColor="text1"/>
          <w:sz w:val="28"/>
          <w:szCs w:val="28"/>
        </w:rPr>
      </w:pPr>
      <w:r w:rsidRPr="00E16C6C">
        <w:rPr>
          <w:b/>
          <w:color w:val="000000" w:themeColor="text1"/>
          <w:sz w:val="28"/>
          <w:szCs w:val="28"/>
        </w:rPr>
        <w:t xml:space="preserve">3.1. </w:t>
      </w:r>
      <w:r w:rsidR="00E268F3" w:rsidRPr="00E16C6C">
        <w:rPr>
          <w:b/>
          <w:color w:val="000000" w:themeColor="text1"/>
          <w:sz w:val="28"/>
          <w:szCs w:val="28"/>
        </w:rPr>
        <w:t>Thời gian</w:t>
      </w:r>
    </w:p>
    <w:p w:rsidR="0090492F" w:rsidRPr="00E16C6C" w:rsidRDefault="0090492F" w:rsidP="00D0264B">
      <w:pPr>
        <w:spacing w:after="120"/>
        <w:ind w:firstLine="601"/>
        <w:jc w:val="both"/>
        <w:rPr>
          <w:color w:val="000000" w:themeColor="text1"/>
          <w:sz w:val="28"/>
          <w:szCs w:val="28"/>
        </w:rPr>
      </w:pPr>
      <w:r w:rsidRPr="00E16C6C">
        <w:rPr>
          <w:b/>
          <w:color w:val="000000" w:themeColor="text1"/>
          <w:sz w:val="28"/>
          <w:szCs w:val="28"/>
        </w:rPr>
        <w:t xml:space="preserve">- </w:t>
      </w:r>
      <w:r w:rsidR="00D96D11" w:rsidRPr="00E16C6C">
        <w:rPr>
          <w:color w:val="000000" w:themeColor="text1"/>
          <w:sz w:val="28"/>
          <w:szCs w:val="28"/>
        </w:rPr>
        <w:t>Tuần lễ được tổ chức từ</w:t>
      </w:r>
      <w:r w:rsidR="00F169F7" w:rsidRPr="00E16C6C">
        <w:rPr>
          <w:color w:val="000000" w:themeColor="text1"/>
          <w:sz w:val="28"/>
          <w:szCs w:val="28"/>
        </w:rPr>
        <w:t xml:space="preserve"> ngày </w:t>
      </w:r>
      <w:r w:rsidR="00E456A7" w:rsidRPr="00E16C6C">
        <w:rPr>
          <w:color w:val="000000" w:themeColor="text1"/>
          <w:sz w:val="28"/>
          <w:szCs w:val="28"/>
        </w:rPr>
        <w:t>01/10/20</w:t>
      </w:r>
      <w:r w:rsidR="008C6C25" w:rsidRPr="00E16C6C">
        <w:rPr>
          <w:color w:val="000000" w:themeColor="text1"/>
          <w:sz w:val="28"/>
          <w:szCs w:val="28"/>
        </w:rPr>
        <w:t>2</w:t>
      </w:r>
      <w:r w:rsidR="007826A1" w:rsidRPr="00E16C6C">
        <w:rPr>
          <w:color w:val="000000" w:themeColor="text1"/>
          <w:sz w:val="28"/>
          <w:szCs w:val="28"/>
        </w:rPr>
        <w:t>2</w:t>
      </w:r>
      <w:r w:rsidR="00AE3FCA" w:rsidRPr="00E16C6C">
        <w:rPr>
          <w:color w:val="000000" w:themeColor="text1"/>
          <w:sz w:val="28"/>
          <w:szCs w:val="28"/>
        </w:rPr>
        <w:t xml:space="preserve"> đến ngày </w:t>
      </w:r>
      <w:r w:rsidR="00E456A7" w:rsidRPr="00E16C6C">
        <w:rPr>
          <w:color w:val="000000" w:themeColor="text1"/>
          <w:sz w:val="28"/>
          <w:szCs w:val="28"/>
        </w:rPr>
        <w:t>07</w:t>
      </w:r>
      <w:r w:rsidR="00F169F7" w:rsidRPr="00E16C6C">
        <w:rPr>
          <w:color w:val="000000" w:themeColor="text1"/>
          <w:sz w:val="28"/>
          <w:szCs w:val="28"/>
        </w:rPr>
        <w:t>/10/20</w:t>
      </w:r>
      <w:r w:rsidR="008C6C25" w:rsidRPr="00E16C6C">
        <w:rPr>
          <w:color w:val="000000" w:themeColor="text1"/>
          <w:sz w:val="28"/>
          <w:szCs w:val="28"/>
        </w:rPr>
        <w:t>2</w:t>
      </w:r>
      <w:r w:rsidR="007826A1" w:rsidRPr="00E16C6C">
        <w:rPr>
          <w:color w:val="000000" w:themeColor="text1"/>
          <w:sz w:val="28"/>
          <w:szCs w:val="28"/>
        </w:rPr>
        <w:t>2</w:t>
      </w:r>
      <w:r w:rsidR="00AE3FCA" w:rsidRPr="00E16C6C">
        <w:rPr>
          <w:color w:val="000000" w:themeColor="text1"/>
          <w:sz w:val="28"/>
          <w:szCs w:val="28"/>
        </w:rPr>
        <w:t>.</w:t>
      </w:r>
      <w:r w:rsidR="00731DC3" w:rsidRPr="00E16C6C">
        <w:rPr>
          <w:color w:val="000000" w:themeColor="text1"/>
          <w:sz w:val="28"/>
          <w:szCs w:val="28"/>
        </w:rPr>
        <w:t xml:space="preserve"> </w:t>
      </w:r>
    </w:p>
    <w:p w:rsidR="00E268F3" w:rsidRPr="00E16C6C" w:rsidRDefault="005F6973" w:rsidP="00D0264B">
      <w:pPr>
        <w:spacing w:after="120"/>
        <w:ind w:firstLine="601"/>
        <w:jc w:val="both"/>
        <w:rPr>
          <w:b/>
          <w:color w:val="000000" w:themeColor="text1"/>
          <w:sz w:val="28"/>
          <w:szCs w:val="28"/>
        </w:rPr>
      </w:pPr>
      <w:r w:rsidRPr="00E16C6C">
        <w:rPr>
          <w:b/>
          <w:color w:val="000000" w:themeColor="text1"/>
          <w:sz w:val="28"/>
          <w:szCs w:val="28"/>
        </w:rPr>
        <w:t xml:space="preserve">3.2. </w:t>
      </w:r>
      <w:r w:rsidR="00E268F3" w:rsidRPr="00E16C6C">
        <w:rPr>
          <w:b/>
          <w:color w:val="000000" w:themeColor="text1"/>
          <w:sz w:val="28"/>
          <w:szCs w:val="28"/>
        </w:rPr>
        <w:t>Địa điểm</w:t>
      </w:r>
      <w:r w:rsidRPr="00E16C6C">
        <w:rPr>
          <w:b/>
          <w:color w:val="000000" w:themeColor="text1"/>
          <w:sz w:val="28"/>
          <w:szCs w:val="28"/>
        </w:rPr>
        <w:t xml:space="preserve">: </w:t>
      </w:r>
      <w:r w:rsidR="002F7C2C" w:rsidRPr="00E16C6C">
        <w:rPr>
          <w:color w:val="000000" w:themeColor="text1"/>
          <w:sz w:val="28"/>
          <w:szCs w:val="28"/>
        </w:rPr>
        <w:t xml:space="preserve">tại </w:t>
      </w:r>
      <w:r w:rsidR="00B75824" w:rsidRPr="00E16C6C">
        <w:rPr>
          <w:color w:val="000000" w:themeColor="text1"/>
          <w:sz w:val="28"/>
          <w:szCs w:val="28"/>
        </w:rPr>
        <w:t xml:space="preserve">trường mầm non </w:t>
      </w:r>
      <w:r w:rsidR="00791205">
        <w:rPr>
          <w:color w:val="000000" w:themeColor="text1"/>
          <w:sz w:val="28"/>
          <w:szCs w:val="28"/>
        </w:rPr>
        <w:t>Hoa Sen, ấp A, xã Phú Cường.</w:t>
      </w:r>
    </w:p>
    <w:p w:rsidR="005F6973" w:rsidRPr="00E16C6C" w:rsidRDefault="005F6973" w:rsidP="00D0264B">
      <w:pPr>
        <w:spacing w:after="120"/>
        <w:ind w:firstLine="601"/>
        <w:jc w:val="both"/>
        <w:rPr>
          <w:b/>
          <w:color w:val="000000" w:themeColor="text1"/>
          <w:sz w:val="28"/>
          <w:szCs w:val="28"/>
        </w:rPr>
      </w:pPr>
      <w:r w:rsidRPr="00E16C6C">
        <w:rPr>
          <w:b/>
          <w:color w:val="000000" w:themeColor="text1"/>
          <w:sz w:val="28"/>
          <w:szCs w:val="28"/>
        </w:rPr>
        <w:t>3.3 Thành phần tham gia</w:t>
      </w:r>
    </w:p>
    <w:p w:rsidR="003E32F5" w:rsidRPr="00E16C6C" w:rsidRDefault="00B75824" w:rsidP="00D0264B">
      <w:pPr>
        <w:spacing w:after="120"/>
        <w:ind w:firstLine="601"/>
        <w:jc w:val="both"/>
        <w:rPr>
          <w:color w:val="000000" w:themeColor="text1"/>
          <w:sz w:val="28"/>
          <w:szCs w:val="28"/>
        </w:rPr>
      </w:pPr>
      <w:r w:rsidRPr="00E16C6C">
        <w:rPr>
          <w:color w:val="000000" w:themeColor="text1"/>
          <w:sz w:val="28"/>
          <w:szCs w:val="28"/>
        </w:rPr>
        <w:t xml:space="preserve">Tất cả </w:t>
      </w:r>
      <w:r w:rsidR="00791205">
        <w:rPr>
          <w:color w:val="000000" w:themeColor="text1"/>
          <w:sz w:val="28"/>
          <w:szCs w:val="28"/>
        </w:rPr>
        <w:t xml:space="preserve">CBQL, GV, NV của </w:t>
      </w:r>
      <w:r w:rsidRPr="00E16C6C">
        <w:rPr>
          <w:color w:val="000000" w:themeColor="text1"/>
          <w:sz w:val="28"/>
          <w:szCs w:val="28"/>
        </w:rPr>
        <w:t>trường</w:t>
      </w:r>
    </w:p>
    <w:p w:rsidR="00AE3FCA" w:rsidRPr="00E16C6C" w:rsidRDefault="00AE3FCA" w:rsidP="00D0264B">
      <w:pPr>
        <w:spacing w:after="120"/>
        <w:ind w:firstLine="601"/>
        <w:jc w:val="both"/>
        <w:rPr>
          <w:b/>
          <w:color w:val="000000" w:themeColor="text1"/>
          <w:spacing w:val="-2"/>
          <w:sz w:val="28"/>
          <w:szCs w:val="28"/>
        </w:rPr>
      </w:pPr>
      <w:r w:rsidRPr="00E16C6C">
        <w:rPr>
          <w:b/>
          <w:color w:val="000000" w:themeColor="text1"/>
          <w:spacing w:val="-2"/>
          <w:sz w:val="28"/>
          <w:szCs w:val="28"/>
        </w:rPr>
        <w:t xml:space="preserve">4. Nội dung các hoạt động </w:t>
      </w:r>
    </w:p>
    <w:p w:rsidR="003E32F5" w:rsidRPr="00E16C6C" w:rsidRDefault="00CA19C8" w:rsidP="00D0264B">
      <w:pPr>
        <w:spacing w:after="120"/>
        <w:ind w:firstLine="601"/>
        <w:jc w:val="both"/>
        <w:rPr>
          <w:color w:val="000000" w:themeColor="text1"/>
          <w:sz w:val="28"/>
          <w:szCs w:val="28"/>
        </w:rPr>
      </w:pPr>
      <w:r w:rsidRPr="00E16C6C">
        <w:rPr>
          <w:b/>
          <w:color w:val="000000" w:themeColor="text1"/>
          <w:sz w:val="28"/>
          <w:szCs w:val="28"/>
        </w:rPr>
        <w:t>4.1</w:t>
      </w:r>
      <w:r w:rsidR="003E32F5" w:rsidRPr="00E16C6C">
        <w:rPr>
          <w:b/>
          <w:color w:val="000000" w:themeColor="text1"/>
          <w:sz w:val="28"/>
          <w:szCs w:val="28"/>
        </w:rPr>
        <w:t>. Công tác thông tin truyền thông</w:t>
      </w:r>
      <w:r w:rsidR="00311FBF" w:rsidRPr="00E16C6C">
        <w:rPr>
          <w:color w:val="000000" w:themeColor="text1"/>
          <w:sz w:val="28"/>
          <w:szCs w:val="28"/>
        </w:rPr>
        <w:t xml:space="preserve"> </w:t>
      </w:r>
    </w:p>
    <w:p w:rsidR="003E32F5" w:rsidRPr="00E16C6C" w:rsidRDefault="00445149" w:rsidP="00D0264B">
      <w:pPr>
        <w:spacing w:after="120"/>
        <w:ind w:firstLine="601"/>
        <w:jc w:val="both"/>
        <w:rPr>
          <w:color w:val="000000" w:themeColor="text1"/>
          <w:sz w:val="28"/>
          <w:szCs w:val="28"/>
        </w:rPr>
      </w:pPr>
      <w:r w:rsidRPr="00E16C6C">
        <w:rPr>
          <w:color w:val="000000" w:themeColor="text1"/>
          <w:sz w:val="28"/>
          <w:szCs w:val="28"/>
        </w:rPr>
        <w:t xml:space="preserve">- </w:t>
      </w:r>
      <w:r w:rsidR="00311FBF" w:rsidRPr="00E16C6C">
        <w:rPr>
          <w:color w:val="000000" w:themeColor="text1"/>
          <w:sz w:val="28"/>
          <w:szCs w:val="28"/>
        </w:rPr>
        <w:t xml:space="preserve">Tổ chức các hoạt động thông tin, tuyên truyền trên cổng thông tin điện tử của </w:t>
      </w:r>
      <w:r w:rsidR="000E3C30" w:rsidRPr="00E16C6C">
        <w:rPr>
          <w:color w:val="000000" w:themeColor="text1"/>
          <w:sz w:val="28"/>
          <w:szCs w:val="28"/>
        </w:rPr>
        <w:t>trường</w:t>
      </w:r>
      <w:r w:rsidR="00311FBF" w:rsidRPr="00E16C6C">
        <w:rPr>
          <w:color w:val="000000" w:themeColor="text1"/>
          <w:sz w:val="28"/>
          <w:szCs w:val="28"/>
        </w:rPr>
        <w:t xml:space="preserve">, các trang mạng xã hội (facebook, zalo, viber...) về tầm quan trọng của việc học tập suốt đời cũng như vai trò của chuyển đổi số trong việc thúc đẩy cơ hội học tập suốt đời cho mọi người. </w:t>
      </w:r>
    </w:p>
    <w:p w:rsidR="0070155F" w:rsidRPr="00E16C6C" w:rsidRDefault="00445149" w:rsidP="00D0264B">
      <w:pPr>
        <w:spacing w:after="120"/>
        <w:ind w:firstLine="601"/>
        <w:jc w:val="both"/>
        <w:rPr>
          <w:color w:val="000000" w:themeColor="text1"/>
          <w:sz w:val="28"/>
          <w:szCs w:val="28"/>
        </w:rPr>
      </w:pPr>
      <w:r w:rsidRPr="00E16C6C">
        <w:rPr>
          <w:color w:val="000000" w:themeColor="text1"/>
          <w:sz w:val="28"/>
          <w:szCs w:val="28"/>
        </w:rPr>
        <w:lastRenderedPageBreak/>
        <w:t xml:space="preserve">- </w:t>
      </w:r>
      <w:r w:rsidR="00311FBF" w:rsidRPr="00E16C6C">
        <w:rPr>
          <w:color w:val="000000" w:themeColor="text1"/>
          <w:sz w:val="28"/>
          <w:szCs w:val="28"/>
        </w:rPr>
        <w:t xml:space="preserve">Treo băng rôn, khẩu hiệu tại </w:t>
      </w:r>
      <w:r w:rsidR="000E3C30" w:rsidRPr="00E16C6C">
        <w:rPr>
          <w:color w:val="000000" w:themeColor="text1"/>
          <w:sz w:val="28"/>
          <w:szCs w:val="28"/>
        </w:rPr>
        <w:t>trường</w:t>
      </w:r>
      <w:r w:rsidR="00B75824" w:rsidRPr="00E16C6C">
        <w:rPr>
          <w:color w:val="000000" w:themeColor="text1"/>
          <w:sz w:val="28"/>
          <w:szCs w:val="28"/>
        </w:rPr>
        <w:t>.</w:t>
      </w:r>
    </w:p>
    <w:p w:rsidR="003E32F5" w:rsidRPr="00E16C6C" w:rsidRDefault="00CA19C8" w:rsidP="00D0264B">
      <w:pPr>
        <w:spacing w:after="120"/>
        <w:ind w:firstLine="601"/>
        <w:jc w:val="both"/>
        <w:rPr>
          <w:b/>
          <w:color w:val="000000" w:themeColor="text1"/>
          <w:sz w:val="28"/>
          <w:szCs w:val="28"/>
          <w:lang w:val="pt-BR"/>
        </w:rPr>
      </w:pPr>
      <w:r w:rsidRPr="00E16C6C">
        <w:rPr>
          <w:b/>
          <w:color w:val="000000" w:themeColor="text1"/>
          <w:sz w:val="28"/>
          <w:szCs w:val="28"/>
          <w:lang w:val="pt-BR"/>
        </w:rPr>
        <w:t>4.2</w:t>
      </w:r>
      <w:r w:rsidR="003E32F5" w:rsidRPr="00E16C6C">
        <w:rPr>
          <w:b/>
          <w:color w:val="000000" w:themeColor="text1"/>
          <w:sz w:val="28"/>
          <w:szCs w:val="28"/>
          <w:lang w:val="pt-BR"/>
        </w:rPr>
        <w:t>. Triển khai các hoạt động của tuần lễ</w:t>
      </w:r>
    </w:p>
    <w:p w:rsidR="00644539" w:rsidRPr="00E16C6C" w:rsidRDefault="00D02794" w:rsidP="00D0264B">
      <w:pPr>
        <w:spacing w:after="120"/>
        <w:ind w:firstLine="601"/>
        <w:jc w:val="both"/>
        <w:rPr>
          <w:color w:val="000000" w:themeColor="text1"/>
          <w:sz w:val="28"/>
          <w:szCs w:val="28"/>
          <w:lang w:val="pt-BR"/>
        </w:rPr>
      </w:pPr>
      <w:r w:rsidRPr="00E16C6C">
        <w:rPr>
          <w:color w:val="000000" w:themeColor="text1"/>
          <w:sz w:val="28"/>
          <w:szCs w:val="28"/>
          <w:lang w:val="pt-BR"/>
        </w:rPr>
        <w:t xml:space="preserve">- </w:t>
      </w:r>
      <w:r w:rsidR="00A90B9B" w:rsidRPr="00E16C6C">
        <w:rPr>
          <w:color w:val="000000" w:themeColor="text1"/>
          <w:sz w:val="28"/>
          <w:szCs w:val="28"/>
          <w:lang w:val="pt-BR"/>
        </w:rPr>
        <w:t>Tham gia</w:t>
      </w:r>
      <w:r w:rsidR="00644539" w:rsidRPr="00E16C6C">
        <w:rPr>
          <w:color w:val="000000" w:themeColor="text1"/>
          <w:sz w:val="28"/>
          <w:szCs w:val="28"/>
          <w:lang w:val="pt-BR"/>
        </w:rPr>
        <w:t xml:space="preserve"> Lễ khai mạc </w:t>
      </w:r>
      <w:r w:rsidR="00A90B9B" w:rsidRPr="00E16C6C">
        <w:rPr>
          <w:color w:val="000000" w:themeColor="text1"/>
          <w:sz w:val="28"/>
          <w:szCs w:val="28"/>
          <w:lang w:val="pt-BR"/>
        </w:rPr>
        <w:t>tuần lễ học tập suốt đời</w:t>
      </w:r>
      <w:r w:rsidR="00644539" w:rsidRPr="00E16C6C">
        <w:rPr>
          <w:color w:val="000000" w:themeColor="text1"/>
          <w:sz w:val="28"/>
          <w:szCs w:val="28"/>
          <w:lang w:val="pt-BR"/>
        </w:rPr>
        <w:t>.</w:t>
      </w:r>
    </w:p>
    <w:p w:rsidR="005E0110" w:rsidRPr="00E16C6C" w:rsidRDefault="00D02794" w:rsidP="00D0264B">
      <w:pPr>
        <w:tabs>
          <w:tab w:val="left" w:pos="3480"/>
        </w:tabs>
        <w:spacing w:after="120"/>
        <w:ind w:right="57" w:firstLine="601"/>
        <w:jc w:val="both"/>
        <w:rPr>
          <w:color w:val="000000" w:themeColor="text1"/>
          <w:sz w:val="28"/>
          <w:szCs w:val="28"/>
        </w:rPr>
      </w:pPr>
      <w:r w:rsidRPr="00E16C6C">
        <w:rPr>
          <w:b/>
          <w:color w:val="000000" w:themeColor="text1"/>
          <w:sz w:val="28"/>
          <w:szCs w:val="28"/>
        </w:rPr>
        <w:t>-</w:t>
      </w:r>
      <w:r w:rsidR="005E0110" w:rsidRPr="00E16C6C">
        <w:rPr>
          <w:color w:val="000000" w:themeColor="text1"/>
          <w:sz w:val="28"/>
          <w:szCs w:val="28"/>
        </w:rPr>
        <w:t xml:space="preserve"> Triển khai các hoạt động của Tuần lễ theo hình thức</w:t>
      </w:r>
      <w:r w:rsidR="00052F49" w:rsidRPr="00E16C6C">
        <w:rPr>
          <w:color w:val="000000" w:themeColor="text1"/>
          <w:sz w:val="28"/>
          <w:szCs w:val="28"/>
        </w:rPr>
        <w:t xml:space="preserve"> trực tiếp,</w:t>
      </w:r>
      <w:r w:rsidR="005E0110" w:rsidRPr="00E16C6C">
        <w:rPr>
          <w:color w:val="000000" w:themeColor="text1"/>
          <w:sz w:val="28"/>
          <w:szCs w:val="28"/>
        </w:rPr>
        <w:t xml:space="preserve"> trực tiếp kết hợp trực tuyến nhằm lan tỏa thông điệp và đưa chủ đề của Tuần lễ vào cuộc sống một cách thiết thực. </w:t>
      </w:r>
    </w:p>
    <w:p w:rsidR="005E0110" w:rsidRPr="00E16C6C" w:rsidRDefault="005E0110" w:rsidP="00D0264B">
      <w:pPr>
        <w:tabs>
          <w:tab w:val="left" w:pos="3480"/>
        </w:tabs>
        <w:spacing w:after="120"/>
        <w:ind w:right="57" w:firstLine="601"/>
        <w:jc w:val="both"/>
        <w:rPr>
          <w:color w:val="000000" w:themeColor="text1"/>
          <w:sz w:val="28"/>
          <w:szCs w:val="28"/>
        </w:rPr>
      </w:pPr>
      <w:r w:rsidRPr="00E16C6C">
        <w:rPr>
          <w:color w:val="000000" w:themeColor="text1"/>
          <w:sz w:val="28"/>
          <w:szCs w:val="28"/>
        </w:rPr>
        <w:t>- Triển khai các chương trình học tập trực tuyến, đẩy mạnh ứng dụng công nghệ thô</w:t>
      </w:r>
      <w:r w:rsidR="0021756B" w:rsidRPr="00E16C6C">
        <w:rPr>
          <w:color w:val="000000" w:themeColor="text1"/>
          <w:sz w:val="28"/>
          <w:szCs w:val="28"/>
        </w:rPr>
        <w:t>ng tin trong hoạt động dạy, học</w:t>
      </w:r>
      <w:r w:rsidRPr="00E16C6C">
        <w:rPr>
          <w:color w:val="000000" w:themeColor="text1"/>
          <w:sz w:val="28"/>
          <w:szCs w:val="28"/>
        </w:rPr>
        <w:t xml:space="preserve"> tạo điều kiện để các </w:t>
      </w:r>
      <w:r w:rsidR="00791205">
        <w:rPr>
          <w:color w:val="000000" w:themeColor="text1"/>
          <w:sz w:val="28"/>
          <w:szCs w:val="28"/>
        </w:rPr>
        <w:t>CBQL, GV, NV</w:t>
      </w:r>
      <w:r w:rsidR="00505D20" w:rsidRPr="00E16C6C">
        <w:rPr>
          <w:color w:val="000000" w:themeColor="text1"/>
          <w:sz w:val="28"/>
          <w:szCs w:val="28"/>
        </w:rPr>
        <w:t xml:space="preserve"> trường </w:t>
      </w:r>
      <w:r w:rsidRPr="00E16C6C">
        <w:rPr>
          <w:color w:val="000000" w:themeColor="text1"/>
          <w:sz w:val="28"/>
          <w:szCs w:val="28"/>
        </w:rPr>
        <w:t xml:space="preserve">xây dựng, thu thập và khai thác các nguồn tài nguyên giáo dục mở hữu ích (sách, báo, bài giảng điện tử...), tích cực phổ biến, giới thiệu các tài nguyên này trên cổng thông tin điện tử của đơn vị; khuyến khích </w:t>
      </w:r>
      <w:r w:rsidR="00791205">
        <w:rPr>
          <w:color w:val="000000" w:themeColor="text1"/>
          <w:sz w:val="28"/>
          <w:szCs w:val="28"/>
        </w:rPr>
        <w:t>CBQL, GV, NV</w:t>
      </w:r>
      <w:r w:rsidR="00505D20" w:rsidRPr="00E16C6C">
        <w:rPr>
          <w:color w:val="000000" w:themeColor="text1"/>
          <w:sz w:val="28"/>
          <w:szCs w:val="28"/>
        </w:rPr>
        <w:t xml:space="preserve"> trường </w:t>
      </w:r>
      <w:r w:rsidRPr="00E16C6C">
        <w:rPr>
          <w:color w:val="000000" w:themeColor="text1"/>
          <w:sz w:val="28"/>
          <w:szCs w:val="28"/>
        </w:rPr>
        <w:t>tham gia diễn đàn, giao lưu, chia sẻ về sách, văn hóa đọc, nghiên cứu khoa h</w:t>
      </w:r>
      <w:r w:rsidR="005C4313" w:rsidRPr="00E16C6C">
        <w:rPr>
          <w:color w:val="000000" w:themeColor="text1"/>
          <w:sz w:val="28"/>
          <w:szCs w:val="28"/>
        </w:rPr>
        <w:t xml:space="preserve">ọc..., góp phần xây dựng và từng bước phát triển hệ sinh thái </w:t>
      </w:r>
      <w:r w:rsidR="00BC083D" w:rsidRPr="00E16C6C">
        <w:rPr>
          <w:color w:val="000000" w:themeColor="text1"/>
          <w:sz w:val="28"/>
          <w:szCs w:val="28"/>
        </w:rPr>
        <w:t>chuyển đổi số hoạt động dạy và học</w:t>
      </w:r>
      <w:r w:rsidRPr="00E16C6C">
        <w:rPr>
          <w:color w:val="000000" w:themeColor="text1"/>
          <w:sz w:val="28"/>
          <w:szCs w:val="28"/>
        </w:rPr>
        <w:t xml:space="preserve">. </w:t>
      </w:r>
    </w:p>
    <w:p w:rsidR="008E22B5" w:rsidRPr="00E16C6C" w:rsidRDefault="008E22B5" w:rsidP="00D0264B">
      <w:pPr>
        <w:tabs>
          <w:tab w:val="left" w:pos="3480"/>
        </w:tabs>
        <w:spacing w:after="120"/>
        <w:ind w:right="57" w:firstLine="601"/>
        <w:jc w:val="both"/>
        <w:rPr>
          <w:color w:val="000000" w:themeColor="text1"/>
          <w:sz w:val="28"/>
          <w:szCs w:val="28"/>
        </w:rPr>
      </w:pPr>
      <w:r w:rsidRPr="00E16C6C">
        <w:rPr>
          <w:color w:val="000000" w:themeColor="text1"/>
          <w:sz w:val="28"/>
          <w:szCs w:val="28"/>
        </w:rPr>
        <w:t>- T</w:t>
      </w:r>
      <w:r w:rsidRPr="00E16C6C">
        <w:rPr>
          <w:rStyle w:val="fontstyle01"/>
          <w:rFonts w:ascii="Times New Roman" w:hAnsi="Times New Roman"/>
          <w:color w:val="000000" w:themeColor="text1"/>
        </w:rPr>
        <w:t xml:space="preserve">ổ chức </w:t>
      </w:r>
      <w:r w:rsidR="00D62111">
        <w:rPr>
          <w:rStyle w:val="fontstyle01"/>
          <w:rFonts w:ascii="Times New Roman" w:hAnsi="Times New Roman"/>
          <w:color w:val="000000" w:themeColor="text1"/>
        </w:rPr>
        <w:t>buổi tạo đàm</w:t>
      </w:r>
      <w:r w:rsidRPr="00E16C6C">
        <w:rPr>
          <w:rStyle w:val="fontstyle01"/>
          <w:rFonts w:ascii="Times New Roman" w:hAnsi="Times New Roman"/>
          <w:color w:val="000000" w:themeColor="text1"/>
        </w:rPr>
        <w:t>, có chủ đề về cộng đồng số, công</w:t>
      </w:r>
      <w:r w:rsidR="00471F8F" w:rsidRPr="00E16C6C">
        <w:rPr>
          <w:rStyle w:val="fontstyle01"/>
          <w:rFonts w:ascii="Times New Roman" w:hAnsi="Times New Roman"/>
          <w:color w:val="000000" w:themeColor="text1"/>
        </w:rPr>
        <w:t xml:space="preserve"> dân số giúp </w:t>
      </w:r>
      <w:r w:rsidR="00505D20" w:rsidRPr="00E16C6C">
        <w:rPr>
          <w:color w:val="000000" w:themeColor="text1"/>
          <w:sz w:val="28"/>
          <w:szCs w:val="28"/>
        </w:rPr>
        <w:t>CBGVNV trường</w:t>
      </w:r>
      <w:r w:rsidR="00505D20" w:rsidRPr="00E16C6C">
        <w:rPr>
          <w:rStyle w:val="fontstyle01"/>
          <w:rFonts w:ascii="Times New Roman" w:hAnsi="Times New Roman"/>
          <w:color w:val="000000" w:themeColor="text1"/>
        </w:rPr>
        <w:t xml:space="preserve"> </w:t>
      </w:r>
      <w:r w:rsidRPr="00E16C6C">
        <w:rPr>
          <w:rStyle w:val="fontstyle01"/>
          <w:rFonts w:ascii="Times New Roman" w:hAnsi="Times New Roman"/>
          <w:color w:val="000000" w:themeColor="text1"/>
        </w:rPr>
        <w:t>tìm hiểu về các kỹ năng và năng lực thiết yếu của công dân trong thời đại số và toàn cầu hoá; khuyến khích người dân và các cộng đồng tích cực tham gia, tự đọc, ghi âm, ghi hình đóng góp, chia sẻ, dự thi.</w:t>
      </w:r>
    </w:p>
    <w:p w:rsidR="00C21EE4" w:rsidRPr="00E16C6C" w:rsidRDefault="005E0110" w:rsidP="00D0264B">
      <w:pPr>
        <w:tabs>
          <w:tab w:val="left" w:pos="3480"/>
        </w:tabs>
        <w:spacing w:after="120"/>
        <w:ind w:right="57" w:firstLine="601"/>
        <w:jc w:val="both"/>
        <w:rPr>
          <w:color w:val="000000" w:themeColor="text1"/>
          <w:sz w:val="28"/>
          <w:szCs w:val="28"/>
        </w:rPr>
      </w:pPr>
      <w:r w:rsidRPr="00E16C6C">
        <w:rPr>
          <w:color w:val="000000" w:themeColor="text1"/>
          <w:sz w:val="28"/>
          <w:szCs w:val="28"/>
        </w:rPr>
        <w:t xml:space="preserve">- </w:t>
      </w:r>
      <w:r w:rsidR="00505D20" w:rsidRPr="00E16C6C">
        <w:rPr>
          <w:color w:val="000000" w:themeColor="text1"/>
          <w:sz w:val="28"/>
          <w:szCs w:val="28"/>
        </w:rPr>
        <w:t>T</w:t>
      </w:r>
      <w:r w:rsidRPr="00E16C6C">
        <w:rPr>
          <w:color w:val="000000" w:themeColor="text1"/>
          <w:sz w:val="28"/>
          <w:szCs w:val="28"/>
        </w:rPr>
        <w:t xml:space="preserve">ăng cường các hoạt động khuyến đọc, triển khai các mô hình đọc sách tài liệu số với nhau. </w:t>
      </w:r>
    </w:p>
    <w:p w:rsidR="00E97E26" w:rsidRPr="00E16C6C" w:rsidRDefault="005E0110" w:rsidP="00D0264B">
      <w:pPr>
        <w:tabs>
          <w:tab w:val="left" w:pos="3480"/>
        </w:tabs>
        <w:spacing w:after="120"/>
        <w:ind w:right="57" w:firstLine="601"/>
        <w:jc w:val="both"/>
        <w:rPr>
          <w:color w:val="000000" w:themeColor="text1"/>
          <w:sz w:val="28"/>
          <w:szCs w:val="28"/>
        </w:rPr>
      </w:pPr>
      <w:r w:rsidRPr="00E16C6C">
        <w:rPr>
          <w:color w:val="000000" w:themeColor="text1"/>
          <w:sz w:val="28"/>
          <w:szCs w:val="28"/>
        </w:rPr>
        <w:t>- Tiếp tục phát động phong trào xây dựng thư viện</w:t>
      </w:r>
      <w:r w:rsidR="00505D20" w:rsidRPr="00E16C6C">
        <w:rPr>
          <w:color w:val="000000" w:themeColor="text1"/>
          <w:sz w:val="28"/>
          <w:szCs w:val="28"/>
        </w:rPr>
        <w:t xml:space="preserve"> của bé </w:t>
      </w:r>
      <w:r w:rsidRPr="00E16C6C">
        <w:rPr>
          <w:color w:val="000000" w:themeColor="text1"/>
          <w:sz w:val="28"/>
          <w:szCs w:val="28"/>
        </w:rPr>
        <w:t xml:space="preserve">góp phần nuôi dưỡng thói quen và nhu cầu học tập thường xuyên cho </w:t>
      </w:r>
      <w:r w:rsidR="00791205">
        <w:rPr>
          <w:color w:val="000000" w:themeColor="text1"/>
          <w:sz w:val="28"/>
          <w:szCs w:val="28"/>
        </w:rPr>
        <w:t>CBQL, GV, NV của</w:t>
      </w:r>
      <w:r w:rsidR="00505D20" w:rsidRPr="00E16C6C">
        <w:rPr>
          <w:color w:val="000000" w:themeColor="text1"/>
          <w:sz w:val="28"/>
          <w:szCs w:val="28"/>
        </w:rPr>
        <w:t xml:space="preserve"> trường và trẻ </w:t>
      </w:r>
      <w:r w:rsidRPr="00E16C6C">
        <w:rPr>
          <w:color w:val="000000" w:themeColor="text1"/>
          <w:sz w:val="28"/>
          <w:szCs w:val="28"/>
        </w:rPr>
        <w:t>từng bước xâ</w:t>
      </w:r>
      <w:r w:rsidR="00505D20" w:rsidRPr="00E16C6C">
        <w:rPr>
          <w:color w:val="000000" w:themeColor="text1"/>
          <w:sz w:val="28"/>
          <w:szCs w:val="28"/>
        </w:rPr>
        <w:t>y dựng văn hoá học tập suốt đời.</w:t>
      </w:r>
    </w:p>
    <w:p w:rsidR="004B1667" w:rsidRPr="00E16C6C" w:rsidRDefault="004B1667" w:rsidP="00D0264B">
      <w:pPr>
        <w:tabs>
          <w:tab w:val="left" w:pos="3480"/>
        </w:tabs>
        <w:spacing w:after="120"/>
        <w:ind w:left="57" w:right="57" w:firstLine="567"/>
        <w:jc w:val="both"/>
        <w:rPr>
          <w:b/>
          <w:color w:val="000000" w:themeColor="text1"/>
          <w:spacing w:val="-2"/>
          <w:sz w:val="28"/>
          <w:szCs w:val="28"/>
          <w:lang w:val="nl-NL"/>
        </w:rPr>
      </w:pPr>
      <w:r w:rsidRPr="00E16C6C">
        <w:rPr>
          <w:b/>
          <w:color w:val="000000" w:themeColor="text1"/>
          <w:spacing w:val="-2"/>
          <w:sz w:val="28"/>
          <w:szCs w:val="28"/>
          <w:lang w:val="nl-NL"/>
        </w:rPr>
        <w:t xml:space="preserve">5. </w:t>
      </w:r>
      <w:r w:rsidR="007E7A3E" w:rsidRPr="00E16C6C">
        <w:rPr>
          <w:b/>
          <w:color w:val="000000" w:themeColor="text1"/>
          <w:spacing w:val="-2"/>
          <w:sz w:val="28"/>
          <w:szCs w:val="28"/>
          <w:lang w:val="nl-NL"/>
        </w:rPr>
        <w:t>Tổ chức</w:t>
      </w:r>
      <w:r w:rsidRPr="00E16C6C">
        <w:rPr>
          <w:b/>
          <w:color w:val="000000" w:themeColor="text1"/>
          <w:spacing w:val="-2"/>
          <w:sz w:val="28"/>
          <w:szCs w:val="28"/>
          <w:lang w:val="nl-NL"/>
        </w:rPr>
        <w:t xml:space="preserve"> thực hiện</w:t>
      </w:r>
    </w:p>
    <w:p w:rsidR="00841065" w:rsidRPr="00E16C6C" w:rsidRDefault="00841065" w:rsidP="00D0264B">
      <w:pPr>
        <w:spacing w:after="120"/>
        <w:ind w:firstLine="624"/>
        <w:rPr>
          <w:color w:val="000000" w:themeColor="text1"/>
          <w:sz w:val="28"/>
          <w:szCs w:val="28"/>
        </w:rPr>
      </w:pPr>
      <w:r w:rsidRPr="00E16C6C">
        <w:rPr>
          <w:color w:val="000000" w:themeColor="text1"/>
          <w:sz w:val="28"/>
          <w:szCs w:val="28"/>
        </w:rPr>
        <w:t>- Treo băng rôn hưởng ứng Tuần lễ với khẩu hiệu </w:t>
      </w:r>
      <w:r w:rsidRPr="00E16C6C">
        <w:rPr>
          <w:b/>
          <w:i/>
          <w:color w:val="000000" w:themeColor="text1"/>
          <w:sz w:val="28"/>
          <w:szCs w:val="28"/>
        </w:rPr>
        <w:t>“Thúc đẩy chuyển đổi số phục vụ cho học tập suốt đời sau đại dịch COVID-19”</w:t>
      </w:r>
      <w:r w:rsidRPr="00E16C6C">
        <w:rPr>
          <w:color w:val="000000" w:themeColor="text1"/>
          <w:sz w:val="28"/>
          <w:szCs w:val="28"/>
        </w:rPr>
        <w:t>.</w:t>
      </w:r>
    </w:p>
    <w:p w:rsidR="00841065" w:rsidRPr="00E16C6C" w:rsidRDefault="00841065" w:rsidP="00D0264B">
      <w:pPr>
        <w:spacing w:after="120"/>
        <w:ind w:firstLine="624"/>
        <w:rPr>
          <w:color w:val="000000" w:themeColor="text1"/>
          <w:sz w:val="28"/>
          <w:szCs w:val="28"/>
        </w:rPr>
      </w:pPr>
      <w:r w:rsidRPr="00E16C6C">
        <w:rPr>
          <w:color w:val="000000" w:themeColor="text1"/>
          <w:sz w:val="28"/>
          <w:szCs w:val="28"/>
        </w:rPr>
        <w:t>- Tổ chức các hoạt động trong tuần lễ</w:t>
      </w:r>
      <w:r w:rsidR="00E16C6C" w:rsidRPr="00E16C6C">
        <w:rPr>
          <w:color w:val="000000" w:themeColor="text1"/>
          <w:sz w:val="28"/>
          <w:szCs w:val="28"/>
        </w:rPr>
        <w:t xml:space="preserve"> với các nội dung sau:</w:t>
      </w:r>
    </w:p>
    <w:p w:rsidR="00841065" w:rsidRPr="00E16C6C" w:rsidRDefault="00841065" w:rsidP="00D0264B">
      <w:pPr>
        <w:spacing w:after="120"/>
        <w:ind w:firstLine="624"/>
        <w:jc w:val="both"/>
        <w:rPr>
          <w:color w:val="000000" w:themeColor="text1"/>
          <w:sz w:val="28"/>
          <w:szCs w:val="28"/>
        </w:rPr>
      </w:pPr>
      <w:r w:rsidRPr="00E16C6C">
        <w:rPr>
          <w:color w:val="000000" w:themeColor="text1"/>
          <w:sz w:val="28"/>
          <w:szCs w:val="28"/>
        </w:rPr>
        <w:t>+ Phát động phong trào thi đua dạy tốt, học tốt. Đổi mới phương pháp dạy học. Thực hiện có hiệu quả chuyên đề “Xây dựng trường mầm non lấy trẻ làm trung tâm”, luôn tạo cơ hội cho trẻ được khám phá, trải nghiệm…</w:t>
      </w:r>
    </w:p>
    <w:p w:rsidR="00841065" w:rsidRPr="00E16C6C" w:rsidRDefault="00841065" w:rsidP="00D0264B">
      <w:pPr>
        <w:spacing w:after="120"/>
        <w:ind w:firstLine="624"/>
        <w:jc w:val="both"/>
        <w:rPr>
          <w:color w:val="000000" w:themeColor="text1"/>
          <w:sz w:val="28"/>
          <w:szCs w:val="28"/>
        </w:rPr>
      </w:pPr>
      <w:r w:rsidRPr="00E16C6C">
        <w:rPr>
          <w:color w:val="000000" w:themeColor="text1"/>
          <w:sz w:val="28"/>
          <w:szCs w:val="28"/>
        </w:rPr>
        <w:t xml:space="preserve">+ Mỗi </w:t>
      </w:r>
      <w:r w:rsidR="0071647B">
        <w:rPr>
          <w:color w:val="000000" w:themeColor="text1"/>
          <w:sz w:val="28"/>
          <w:szCs w:val="28"/>
        </w:rPr>
        <w:t>CBQL, GV, NV</w:t>
      </w:r>
      <w:r w:rsidRPr="00E16C6C">
        <w:rPr>
          <w:color w:val="000000" w:themeColor="text1"/>
          <w:sz w:val="28"/>
          <w:szCs w:val="28"/>
        </w:rPr>
        <w:t xml:space="preserve"> có ý thức tự tìm hiểu, nghiên cứu các tài liệu về </w:t>
      </w:r>
      <w:r w:rsidR="00E16C6C" w:rsidRPr="00E16C6C">
        <w:rPr>
          <w:color w:val="000000" w:themeColor="text1"/>
          <w:sz w:val="28"/>
          <w:szCs w:val="28"/>
        </w:rPr>
        <w:t xml:space="preserve">chuyên môn </w:t>
      </w:r>
      <w:r w:rsidRPr="00E16C6C">
        <w:rPr>
          <w:color w:val="000000" w:themeColor="text1"/>
          <w:sz w:val="28"/>
          <w:szCs w:val="28"/>
        </w:rPr>
        <w:t>Giáo dục mầm non làm cẩm nang cho bản thân trong việc thực hiện nhiệm vụ chăm sóc, nuôi dưỡng và giáo dục trẻ.</w:t>
      </w:r>
    </w:p>
    <w:p w:rsidR="00841065" w:rsidRPr="00E16C6C" w:rsidRDefault="00E16C6C" w:rsidP="00D0264B">
      <w:pPr>
        <w:spacing w:after="120"/>
        <w:ind w:firstLine="624"/>
        <w:jc w:val="both"/>
        <w:rPr>
          <w:color w:val="000000" w:themeColor="text1"/>
          <w:sz w:val="28"/>
          <w:szCs w:val="28"/>
        </w:rPr>
      </w:pPr>
      <w:r w:rsidRPr="00E16C6C">
        <w:rPr>
          <w:color w:val="000000" w:themeColor="text1"/>
          <w:sz w:val="28"/>
          <w:szCs w:val="28"/>
        </w:rPr>
        <w:t>+</w:t>
      </w:r>
      <w:r w:rsidR="00841065" w:rsidRPr="00E16C6C">
        <w:rPr>
          <w:color w:val="000000" w:themeColor="text1"/>
          <w:sz w:val="28"/>
          <w:szCs w:val="28"/>
        </w:rPr>
        <w:t xml:space="preserve"> Phát động phong trào xây dựng “</w:t>
      </w:r>
      <w:r w:rsidRPr="00E16C6C">
        <w:rPr>
          <w:color w:val="000000" w:themeColor="text1"/>
          <w:sz w:val="28"/>
          <w:szCs w:val="28"/>
        </w:rPr>
        <w:t>Thư viện của bé</w:t>
      </w:r>
      <w:r w:rsidR="00841065" w:rsidRPr="00E16C6C">
        <w:rPr>
          <w:color w:val="000000" w:themeColor="text1"/>
          <w:sz w:val="28"/>
          <w:szCs w:val="28"/>
        </w:rPr>
        <w:t>” trong toàn trường.</w:t>
      </w:r>
    </w:p>
    <w:p w:rsidR="00841065" w:rsidRPr="00E16C6C" w:rsidRDefault="00E16C6C" w:rsidP="00D0264B">
      <w:pPr>
        <w:spacing w:after="120"/>
        <w:ind w:firstLine="624"/>
        <w:jc w:val="both"/>
        <w:rPr>
          <w:color w:val="000000" w:themeColor="text1"/>
          <w:sz w:val="28"/>
          <w:szCs w:val="28"/>
        </w:rPr>
      </w:pPr>
      <w:r w:rsidRPr="00E16C6C">
        <w:rPr>
          <w:color w:val="000000" w:themeColor="text1"/>
          <w:sz w:val="28"/>
          <w:szCs w:val="28"/>
        </w:rPr>
        <w:t>+</w:t>
      </w:r>
      <w:r w:rsidR="00841065" w:rsidRPr="00E16C6C">
        <w:rPr>
          <w:color w:val="000000" w:themeColor="text1"/>
          <w:sz w:val="28"/>
          <w:szCs w:val="28"/>
        </w:rPr>
        <w:t xml:space="preserve">Tổ chức ngày hội </w:t>
      </w:r>
      <w:r w:rsidRPr="00E16C6C">
        <w:rPr>
          <w:color w:val="000000" w:themeColor="text1"/>
          <w:sz w:val="28"/>
          <w:szCs w:val="28"/>
        </w:rPr>
        <w:t xml:space="preserve">đọc </w:t>
      </w:r>
      <w:r w:rsidR="00841065" w:rsidRPr="00E16C6C">
        <w:rPr>
          <w:color w:val="000000" w:themeColor="text1"/>
          <w:sz w:val="28"/>
          <w:szCs w:val="28"/>
        </w:rPr>
        <w:t>sách trong toàn trường.</w:t>
      </w:r>
    </w:p>
    <w:p w:rsidR="00841065" w:rsidRPr="00E16C6C" w:rsidRDefault="00E16C6C" w:rsidP="00D0264B">
      <w:pPr>
        <w:spacing w:after="120"/>
        <w:ind w:firstLine="624"/>
        <w:jc w:val="both"/>
        <w:rPr>
          <w:color w:val="000000" w:themeColor="text1"/>
          <w:sz w:val="28"/>
          <w:szCs w:val="28"/>
        </w:rPr>
      </w:pPr>
      <w:r w:rsidRPr="00E16C6C">
        <w:rPr>
          <w:color w:val="000000" w:themeColor="text1"/>
          <w:sz w:val="28"/>
          <w:szCs w:val="28"/>
        </w:rPr>
        <w:t>+</w:t>
      </w:r>
      <w:r w:rsidR="00841065" w:rsidRPr="00E16C6C">
        <w:rPr>
          <w:color w:val="000000" w:themeColor="text1"/>
          <w:sz w:val="28"/>
          <w:szCs w:val="28"/>
        </w:rPr>
        <w:t xml:space="preserve"> Tổ chức viết bài tuyên truyền về các hoạt động của Tuần lễ.</w:t>
      </w:r>
    </w:p>
    <w:p w:rsidR="006A42DA" w:rsidRPr="00E16C6C" w:rsidRDefault="00E16C6C" w:rsidP="00D0264B">
      <w:pPr>
        <w:spacing w:after="120"/>
        <w:ind w:firstLine="601"/>
        <w:jc w:val="both"/>
        <w:rPr>
          <w:color w:val="000000" w:themeColor="text1"/>
          <w:sz w:val="28"/>
          <w:szCs w:val="28"/>
        </w:rPr>
      </w:pPr>
      <w:r w:rsidRPr="00E16C6C">
        <w:rPr>
          <w:color w:val="000000" w:themeColor="text1"/>
          <w:sz w:val="28"/>
          <w:szCs w:val="28"/>
        </w:rPr>
        <w:t xml:space="preserve">+ </w:t>
      </w:r>
      <w:r w:rsidRPr="00E16C6C">
        <w:rPr>
          <w:color w:val="000000" w:themeColor="text1"/>
          <w:spacing w:val="-2"/>
          <w:sz w:val="28"/>
          <w:szCs w:val="28"/>
          <w:lang w:val="nl-NL"/>
        </w:rPr>
        <w:t xml:space="preserve">Kết thúc Tuần lễ hưởng ứng, trường tổng hợp, báo cáo kết quả thực hiện về Phòng GDĐT trước ngày </w:t>
      </w:r>
      <w:r w:rsidRPr="00E16C6C">
        <w:rPr>
          <w:b/>
          <w:color w:val="000000" w:themeColor="text1"/>
          <w:spacing w:val="-2"/>
          <w:sz w:val="28"/>
          <w:szCs w:val="28"/>
          <w:lang w:val="nl-NL"/>
        </w:rPr>
        <w:t>16/10/2022</w:t>
      </w:r>
      <w:r w:rsidR="00841065" w:rsidRPr="00E16C6C">
        <w:rPr>
          <w:color w:val="000000" w:themeColor="text1"/>
          <w:sz w:val="28"/>
          <w:szCs w:val="28"/>
        </w:rPr>
        <w:t>.</w:t>
      </w:r>
    </w:p>
    <w:p w:rsidR="00FE4ACA" w:rsidRPr="00E16C6C" w:rsidRDefault="00531071" w:rsidP="00D0264B">
      <w:pPr>
        <w:spacing w:after="120"/>
        <w:ind w:firstLine="601"/>
        <w:jc w:val="both"/>
        <w:rPr>
          <w:b/>
          <w:color w:val="000000" w:themeColor="text1"/>
          <w:sz w:val="28"/>
          <w:szCs w:val="28"/>
        </w:rPr>
      </w:pPr>
      <w:r w:rsidRPr="00E16C6C">
        <w:rPr>
          <w:b/>
          <w:color w:val="000000" w:themeColor="text1"/>
          <w:sz w:val="28"/>
          <w:szCs w:val="28"/>
        </w:rPr>
        <w:lastRenderedPageBreak/>
        <w:t>6</w:t>
      </w:r>
      <w:r w:rsidR="00FE4ACA" w:rsidRPr="00E16C6C">
        <w:rPr>
          <w:b/>
          <w:color w:val="000000" w:themeColor="text1"/>
          <w:sz w:val="28"/>
          <w:szCs w:val="28"/>
        </w:rPr>
        <w:t>. Kinh phí</w:t>
      </w:r>
      <w:r w:rsidR="00962932" w:rsidRPr="00E16C6C">
        <w:rPr>
          <w:b/>
          <w:color w:val="000000" w:themeColor="text1"/>
          <w:sz w:val="28"/>
          <w:szCs w:val="28"/>
        </w:rPr>
        <w:t xml:space="preserve"> thực hiện</w:t>
      </w:r>
    </w:p>
    <w:p w:rsidR="00A34381" w:rsidRPr="00E16C6C" w:rsidRDefault="00445149" w:rsidP="00D0264B">
      <w:pPr>
        <w:tabs>
          <w:tab w:val="left" w:pos="3480"/>
        </w:tabs>
        <w:spacing w:after="120"/>
        <w:ind w:right="57" w:firstLine="601"/>
        <w:jc w:val="both"/>
        <w:rPr>
          <w:color w:val="000000" w:themeColor="text1"/>
          <w:sz w:val="28"/>
          <w:szCs w:val="28"/>
        </w:rPr>
      </w:pPr>
      <w:r w:rsidRPr="00E16C6C">
        <w:rPr>
          <w:color w:val="000000" w:themeColor="text1"/>
          <w:sz w:val="28"/>
          <w:szCs w:val="28"/>
        </w:rPr>
        <w:t xml:space="preserve">- </w:t>
      </w:r>
      <w:r w:rsidR="00962932" w:rsidRPr="00E16C6C">
        <w:rPr>
          <w:color w:val="000000" w:themeColor="text1"/>
          <w:sz w:val="28"/>
          <w:szCs w:val="28"/>
        </w:rPr>
        <w:t>Từ n</w:t>
      </w:r>
      <w:r w:rsidR="00FE4ACA" w:rsidRPr="00E16C6C">
        <w:rPr>
          <w:color w:val="000000" w:themeColor="text1"/>
          <w:sz w:val="28"/>
          <w:szCs w:val="28"/>
        </w:rPr>
        <w:t xml:space="preserve">guồn </w:t>
      </w:r>
      <w:r w:rsidR="00CA5696" w:rsidRPr="00E16C6C">
        <w:rPr>
          <w:color w:val="000000" w:themeColor="text1"/>
          <w:sz w:val="28"/>
          <w:szCs w:val="28"/>
        </w:rPr>
        <w:t xml:space="preserve">kinh phí </w:t>
      </w:r>
      <w:r w:rsidR="00FE4ACA" w:rsidRPr="00E16C6C">
        <w:rPr>
          <w:color w:val="000000" w:themeColor="text1"/>
          <w:sz w:val="28"/>
          <w:szCs w:val="28"/>
        </w:rPr>
        <w:t>ngân sách</w:t>
      </w:r>
      <w:r w:rsidR="00E16C6C" w:rsidRPr="00E16C6C">
        <w:rPr>
          <w:color w:val="000000" w:themeColor="text1"/>
          <w:sz w:val="28"/>
          <w:szCs w:val="28"/>
        </w:rPr>
        <w:t xml:space="preserve"> nhà nước, sự nghiệp.</w:t>
      </w:r>
    </w:p>
    <w:p w:rsidR="00E16C6C" w:rsidRPr="0026088B" w:rsidRDefault="00E16C6C" w:rsidP="00D0264B">
      <w:pPr>
        <w:tabs>
          <w:tab w:val="left" w:pos="3480"/>
        </w:tabs>
        <w:spacing w:after="120"/>
        <w:ind w:right="57" w:firstLine="601"/>
        <w:jc w:val="both"/>
        <w:rPr>
          <w:color w:val="000000" w:themeColor="text1"/>
          <w:sz w:val="28"/>
          <w:szCs w:val="28"/>
        </w:rPr>
      </w:pPr>
      <w:r w:rsidRPr="0026088B">
        <w:rPr>
          <w:color w:val="000000" w:themeColor="text1"/>
          <w:sz w:val="28"/>
          <w:szCs w:val="28"/>
        </w:rPr>
        <w:t xml:space="preserve">Trên đây là </w:t>
      </w:r>
      <w:r w:rsidR="0026088B" w:rsidRPr="0026088B">
        <w:rPr>
          <w:color w:val="000000" w:themeColor="text1"/>
          <w:sz w:val="28"/>
          <w:szCs w:val="28"/>
        </w:rPr>
        <w:t>K</w:t>
      </w:r>
      <w:r w:rsidRPr="0026088B">
        <w:rPr>
          <w:color w:val="000000" w:themeColor="text1"/>
          <w:sz w:val="28"/>
          <w:szCs w:val="28"/>
        </w:rPr>
        <w:t xml:space="preserve">ế hoạch tổ chức Tuần lễ hưởng ứng học tập suốt đời năm 2022 của trường Mầm non </w:t>
      </w:r>
      <w:r w:rsidR="0071647B">
        <w:rPr>
          <w:color w:val="000000" w:themeColor="text1"/>
          <w:sz w:val="28"/>
          <w:szCs w:val="28"/>
        </w:rPr>
        <w:t>Hoa Sen</w:t>
      </w:r>
      <w:r w:rsidRPr="0026088B">
        <w:rPr>
          <w:color w:val="000000" w:themeColor="text1"/>
          <w:sz w:val="28"/>
          <w:szCs w:val="28"/>
        </w:rPr>
        <w:t>./.</w:t>
      </w:r>
    </w:p>
    <w:p w:rsidR="00AE3FCA" w:rsidRPr="0026088B" w:rsidRDefault="00AE3FCA" w:rsidP="006A7EF6">
      <w:pPr>
        <w:tabs>
          <w:tab w:val="left" w:pos="3480"/>
        </w:tabs>
        <w:spacing w:after="80"/>
        <w:ind w:right="57" w:firstLine="567"/>
        <w:jc w:val="both"/>
        <w:rPr>
          <w:color w:val="000000" w:themeColor="text1"/>
          <w:sz w:val="28"/>
        </w:rPr>
      </w:pPr>
      <w:r w:rsidRPr="0026088B">
        <w:rPr>
          <w:color w:val="000000" w:themeColor="text1"/>
          <w:sz w:val="28"/>
        </w:rPr>
        <w:t xml:space="preserve"> </w:t>
      </w:r>
    </w:p>
    <w:tbl>
      <w:tblPr>
        <w:tblW w:w="0" w:type="auto"/>
        <w:tblLook w:val="01E0" w:firstRow="1" w:lastRow="1" w:firstColumn="1" w:lastColumn="1" w:noHBand="0" w:noVBand="0"/>
      </w:tblPr>
      <w:tblGrid>
        <w:gridCol w:w="4568"/>
        <w:gridCol w:w="4504"/>
      </w:tblGrid>
      <w:tr w:rsidR="0026088B" w:rsidRPr="0026088B" w:rsidTr="00D01BEE">
        <w:tc>
          <w:tcPr>
            <w:tcW w:w="4783" w:type="dxa"/>
            <w:shd w:val="clear" w:color="auto" w:fill="auto"/>
          </w:tcPr>
          <w:p w:rsidR="00AE7771" w:rsidRPr="0026088B" w:rsidRDefault="00AE7771" w:rsidP="00AE7771">
            <w:pPr>
              <w:jc w:val="both"/>
              <w:rPr>
                <w:b/>
                <w:i/>
                <w:color w:val="000000" w:themeColor="text1"/>
              </w:rPr>
            </w:pPr>
            <w:r w:rsidRPr="0026088B">
              <w:rPr>
                <w:b/>
                <w:i/>
                <w:color w:val="000000" w:themeColor="text1"/>
              </w:rPr>
              <w:t>Nơi nhận:</w:t>
            </w:r>
          </w:p>
        </w:tc>
        <w:tc>
          <w:tcPr>
            <w:tcW w:w="4681" w:type="dxa"/>
            <w:shd w:val="clear" w:color="auto" w:fill="auto"/>
          </w:tcPr>
          <w:p w:rsidR="00AE7771" w:rsidRPr="0026088B" w:rsidRDefault="00E16C6C" w:rsidP="00AE7771">
            <w:pPr>
              <w:jc w:val="center"/>
              <w:rPr>
                <w:b/>
                <w:color w:val="000000" w:themeColor="text1"/>
                <w:sz w:val="28"/>
                <w:szCs w:val="28"/>
              </w:rPr>
            </w:pPr>
            <w:r w:rsidRPr="0026088B">
              <w:rPr>
                <w:b/>
                <w:color w:val="000000" w:themeColor="text1"/>
                <w:sz w:val="28"/>
                <w:szCs w:val="28"/>
              </w:rPr>
              <w:t>HIỆU TRƯỞNG</w:t>
            </w:r>
          </w:p>
        </w:tc>
      </w:tr>
      <w:tr w:rsidR="0026088B" w:rsidRPr="0026088B" w:rsidTr="00D01BEE">
        <w:tc>
          <w:tcPr>
            <w:tcW w:w="4783" w:type="dxa"/>
            <w:shd w:val="clear" w:color="auto" w:fill="auto"/>
          </w:tcPr>
          <w:p w:rsidR="00AE7771" w:rsidRPr="0026088B" w:rsidRDefault="00AE7771" w:rsidP="00AE7771">
            <w:pPr>
              <w:jc w:val="both"/>
              <w:rPr>
                <w:color w:val="000000" w:themeColor="text1"/>
                <w:sz w:val="22"/>
                <w:szCs w:val="22"/>
              </w:rPr>
            </w:pPr>
            <w:r w:rsidRPr="0026088B">
              <w:rPr>
                <w:color w:val="000000" w:themeColor="text1"/>
                <w:sz w:val="22"/>
                <w:szCs w:val="22"/>
              </w:rPr>
              <w:t xml:space="preserve">- </w:t>
            </w:r>
            <w:r w:rsidR="00E16C6C" w:rsidRPr="0026088B">
              <w:rPr>
                <w:color w:val="000000" w:themeColor="text1"/>
                <w:sz w:val="22"/>
                <w:szCs w:val="22"/>
              </w:rPr>
              <w:t>P</w:t>
            </w:r>
            <w:r w:rsidR="0071647B">
              <w:rPr>
                <w:color w:val="000000" w:themeColor="text1"/>
                <w:sz w:val="22"/>
                <w:szCs w:val="22"/>
              </w:rPr>
              <w:t xml:space="preserve">hòng </w:t>
            </w:r>
            <w:r w:rsidR="00E16C6C" w:rsidRPr="0026088B">
              <w:rPr>
                <w:color w:val="000000" w:themeColor="text1"/>
                <w:sz w:val="22"/>
                <w:szCs w:val="22"/>
              </w:rPr>
              <w:t>GDĐT (báo cáo)</w:t>
            </w:r>
            <w:r w:rsidRPr="0026088B">
              <w:rPr>
                <w:color w:val="000000" w:themeColor="text1"/>
                <w:sz w:val="22"/>
                <w:szCs w:val="22"/>
              </w:rPr>
              <w:t>;</w:t>
            </w:r>
          </w:p>
          <w:p w:rsidR="00AE7771" w:rsidRPr="0026088B" w:rsidRDefault="00AE7771" w:rsidP="00AE7771">
            <w:pPr>
              <w:jc w:val="both"/>
              <w:rPr>
                <w:color w:val="000000" w:themeColor="text1"/>
                <w:sz w:val="22"/>
                <w:szCs w:val="22"/>
              </w:rPr>
            </w:pPr>
            <w:r w:rsidRPr="0026088B">
              <w:rPr>
                <w:color w:val="000000" w:themeColor="text1"/>
                <w:sz w:val="22"/>
                <w:szCs w:val="22"/>
              </w:rPr>
              <w:t xml:space="preserve">- </w:t>
            </w:r>
            <w:r w:rsidR="0071647B">
              <w:rPr>
                <w:color w:val="000000" w:themeColor="text1"/>
                <w:sz w:val="22"/>
                <w:szCs w:val="22"/>
              </w:rPr>
              <w:t>CBQL, GV, NV</w:t>
            </w:r>
            <w:r w:rsidRPr="0026088B">
              <w:rPr>
                <w:color w:val="000000" w:themeColor="text1"/>
                <w:sz w:val="22"/>
                <w:szCs w:val="22"/>
              </w:rPr>
              <w:t>;</w:t>
            </w:r>
          </w:p>
          <w:p w:rsidR="00AE7771" w:rsidRPr="0026088B" w:rsidRDefault="00F74D3A" w:rsidP="00AE7771">
            <w:pPr>
              <w:jc w:val="both"/>
              <w:rPr>
                <w:color w:val="000000" w:themeColor="text1"/>
                <w:sz w:val="28"/>
                <w:szCs w:val="28"/>
              </w:rPr>
            </w:pPr>
            <w:r w:rsidRPr="0026088B">
              <w:rPr>
                <w:color w:val="000000" w:themeColor="text1"/>
                <w:sz w:val="22"/>
                <w:szCs w:val="22"/>
              </w:rPr>
              <w:t>-</w:t>
            </w:r>
            <w:r w:rsidR="00E16C6C" w:rsidRPr="0026088B">
              <w:rPr>
                <w:color w:val="000000" w:themeColor="text1"/>
                <w:sz w:val="22"/>
                <w:szCs w:val="22"/>
              </w:rPr>
              <w:t xml:space="preserve"> Lưu: VT.</w:t>
            </w:r>
          </w:p>
        </w:tc>
        <w:tc>
          <w:tcPr>
            <w:tcW w:w="4681" w:type="dxa"/>
            <w:shd w:val="clear" w:color="auto" w:fill="auto"/>
          </w:tcPr>
          <w:p w:rsidR="00AE7771" w:rsidRPr="0026088B" w:rsidRDefault="00AE7771" w:rsidP="00AE7771">
            <w:pPr>
              <w:jc w:val="center"/>
              <w:rPr>
                <w:color w:val="000000" w:themeColor="text1"/>
                <w:sz w:val="28"/>
                <w:szCs w:val="28"/>
              </w:rPr>
            </w:pPr>
          </w:p>
          <w:p w:rsidR="00AE7771" w:rsidRPr="0026088B" w:rsidRDefault="00AE7771" w:rsidP="00AE7771">
            <w:pPr>
              <w:jc w:val="center"/>
              <w:rPr>
                <w:color w:val="000000" w:themeColor="text1"/>
                <w:sz w:val="28"/>
                <w:szCs w:val="28"/>
              </w:rPr>
            </w:pPr>
          </w:p>
          <w:p w:rsidR="00AE7771" w:rsidRPr="0026088B" w:rsidRDefault="00AE7771" w:rsidP="00AE7771">
            <w:pPr>
              <w:jc w:val="center"/>
              <w:rPr>
                <w:color w:val="000000" w:themeColor="text1"/>
                <w:sz w:val="28"/>
                <w:szCs w:val="28"/>
              </w:rPr>
            </w:pPr>
          </w:p>
          <w:p w:rsidR="00AE7771" w:rsidRPr="0026088B" w:rsidRDefault="00AE7771" w:rsidP="00AE7771">
            <w:pPr>
              <w:jc w:val="center"/>
              <w:rPr>
                <w:color w:val="000000" w:themeColor="text1"/>
                <w:sz w:val="28"/>
                <w:szCs w:val="28"/>
              </w:rPr>
            </w:pPr>
          </w:p>
          <w:p w:rsidR="00AE7771" w:rsidRPr="0026088B" w:rsidRDefault="0071647B" w:rsidP="00E16C6C">
            <w:pPr>
              <w:jc w:val="center"/>
              <w:rPr>
                <w:b/>
                <w:color w:val="000000" w:themeColor="text1"/>
                <w:sz w:val="28"/>
                <w:szCs w:val="28"/>
              </w:rPr>
            </w:pPr>
            <w:r>
              <w:rPr>
                <w:b/>
                <w:color w:val="000000" w:themeColor="text1"/>
                <w:sz w:val="28"/>
                <w:szCs w:val="28"/>
              </w:rPr>
              <w:t>Nguyễn Thị Hồng Luyến</w:t>
            </w:r>
          </w:p>
        </w:tc>
      </w:tr>
    </w:tbl>
    <w:p w:rsidR="00AE3FCA" w:rsidRPr="00F5201B" w:rsidRDefault="00AE3FCA" w:rsidP="000566DE">
      <w:pPr>
        <w:ind w:firstLine="720"/>
        <w:jc w:val="both"/>
        <w:rPr>
          <w:sz w:val="28"/>
        </w:rPr>
      </w:pPr>
      <w:bookmarkStart w:id="0" w:name="_GoBack"/>
      <w:bookmarkEnd w:id="0"/>
    </w:p>
    <w:sectPr w:rsidR="00AE3FCA" w:rsidRPr="00F5201B" w:rsidSect="00D0264B">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9F" w:rsidRDefault="008A5B9F">
      <w:r>
        <w:separator/>
      </w:r>
    </w:p>
  </w:endnote>
  <w:endnote w:type="continuationSeparator" w:id="0">
    <w:p w:rsidR="008A5B9F" w:rsidRDefault="008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CA" w:rsidRDefault="00AE3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3FCA" w:rsidRDefault="00AE3F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CA" w:rsidRDefault="00AE3FC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9F" w:rsidRDefault="008A5B9F">
      <w:r>
        <w:separator/>
      </w:r>
    </w:p>
  </w:footnote>
  <w:footnote w:type="continuationSeparator" w:id="0">
    <w:p w:rsidR="008A5B9F" w:rsidRDefault="008A5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7715"/>
      <w:docPartObj>
        <w:docPartGallery w:val="Page Numbers (Top of Page)"/>
        <w:docPartUnique/>
      </w:docPartObj>
    </w:sdtPr>
    <w:sdtEndPr>
      <w:rPr>
        <w:noProof/>
      </w:rPr>
    </w:sdtEndPr>
    <w:sdtContent>
      <w:p w:rsidR="00BB503E" w:rsidRDefault="00BB503E" w:rsidP="00BB503E">
        <w:pPr>
          <w:pStyle w:val="Header"/>
          <w:jc w:val="center"/>
        </w:pPr>
        <w:r>
          <w:fldChar w:fldCharType="begin"/>
        </w:r>
        <w:r>
          <w:instrText xml:space="preserve"> PAGE   \* MERGEFORMAT </w:instrText>
        </w:r>
        <w:r>
          <w:fldChar w:fldCharType="separate"/>
        </w:r>
        <w:r w:rsidR="000566DE">
          <w:rPr>
            <w:noProof/>
          </w:rPr>
          <w:t>3</w:t>
        </w:r>
        <w:r>
          <w:rPr>
            <w:noProof/>
          </w:rPr>
          <w:fldChar w:fldCharType="end"/>
        </w:r>
      </w:p>
    </w:sdtContent>
  </w:sdt>
  <w:p w:rsidR="00BB503E" w:rsidRDefault="00BB50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890"/>
    <w:multiLevelType w:val="hybridMultilevel"/>
    <w:tmpl w:val="33EEB904"/>
    <w:lvl w:ilvl="0" w:tplc="A8F89B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3A35"/>
    <w:multiLevelType w:val="hybridMultilevel"/>
    <w:tmpl w:val="6EBED7D4"/>
    <w:lvl w:ilvl="0" w:tplc="853CB4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F0678"/>
    <w:multiLevelType w:val="hybridMultilevel"/>
    <w:tmpl w:val="5238A7C0"/>
    <w:lvl w:ilvl="0" w:tplc="1FB84EB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76FED"/>
    <w:multiLevelType w:val="hybridMultilevel"/>
    <w:tmpl w:val="80C0B524"/>
    <w:lvl w:ilvl="0" w:tplc="1700C2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E55E8"/>
    <w:multiLevelType w:val="hybridMultilevel"/>
    <w:tmpl w:val="8E0A9A04"/>
    <w:lvl w:ilvl="0" w:tplc="B5F063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15008"/>
    <w:multiLevelType w:val="hybridMultilevel"/>
    <w:tmpl w:val="0884F186"/>
    <w:lvl w:ilvl="0" w:tplc="23A03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0C48CB"/>
    <w:multiLevelType w:val="hybridMultilevel"/>
    <w:tmpl w:val="45AE6F88"/>
    <w:lvl w:ilvl="0" w:tplc="CB8648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B00A5"/>
    <w:multiLevelType w:val="hybridMultilevel"/>
    <w:tmpl w:val="3752C636"/>
    <w:lvl w:ilvl="0" w:tplc="C9AED03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26B7C42"/>
    <w:multiLevelType w:val="hybridMultilevel"/>
    <w:tmpl w:val="9A3ECD42"/>
    <w:lvl w:ilvl="0" w:tplc="8F622E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D64F0"/>
    <w:multiLevelType w:val="hybridMultilevel"/>
    <w:tmpl w:val="D6C8409E"/>
    <w:lvl w:ilvl="0" w:tplc="A46C5E8E">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0" w15:restartNumberingAfterBreak="0">
    <w:nsid w:val="7D1617D1"/>
    <w:multiLevelType w:val="hybridMultilevel"/>
    <w:tmpl w:val="C616CA42"/>
    <w:lvl w:ilvl="0" w:tplc="B95C89E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8"/>
  </w:num>
  <w:num w:numId="6">
    <w:abstractNumId w:val="3"/>
  </w:num>
  <w:num w:numId="7">
    <w:abstractNumId w:val="1"/>
  </w:num>
  <w:num w:numId="8">
    <w:abstractNumId w:val="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1D"/>
    <w:rsid w:val="0000144A"/>
    <w:rsid w:val="00003140"/>
    <w:rsid w:val="000061C5"/>
    <w:rsid w:val="00007208"/>
    <w:rsid w:val="00023F71"/>
    <w:rsid w:val="000477EB"/>
    <w:rsid w:val="0005227F"/>
    <w:rsid w:val="00052F49"/>
    <w:rsid w:val="000566DE"/>
    <w:rsid w:val="00061E78"/>
    <w:rsid w:val="00080F99"/>
    <w:rsid w:val="000821FD"/>
    <w:rsid w:val="000830AB"/>
    <w:rsid w:val="00090267"/>
    <w:rsid w:val="00091305"/>
    <w:rsid w:val="0009424D"/>
    <w:rsid w:val="00096CCC"/>
    <w:rsid w:val="000A0022"/>
    <w:rsid w:val="000A03C4"/>
    <w:rsid w:val="000A060A"/>
    <w:rsid w:val="000A3DF1"/>
    <w:rsid w:val="000A6942"/>
    <w:rsid w:val="000A7A2E"/>
    <w:rsid w:val="000B6113"/>
    <w:rsid w:val="000B7A50"/>
    <w:rsid w:val="000C444A"/>
    <w:rsid w:val="000D3D56"/>
    <w:rsid w:val="000E1D03"/>
    <w:rsid w:val="000E3C30"/>
    <w:rsid w:val="000F3183"/>
    <w:rsid w:val="000F5528"/>
    <w:rsid w:val="00105141"/>
    <w:rsid w:val="00121A69"/>
    <w:rsid w:val="00131979"/>
    <w:rsid w:val="00147DEE"/>
    <w:rsid w:val="001500C7"/>
    <w:rsid w:val="001511F6"/>
    <w:rsid w:val="00152753"/>
    <w:rsid w:val="00160E9C"/>
    <w:rsid w:val="001646F0"/>
    <w:rsid w:val="00182A93"/>
    <w:rsid w:val="0018427C"/>
    <w:rsid w:val="0019376C"/>
    <w:rsid w:val="001A0BFC"/>
    <w:rsid w:val="001A2420"/>
    <w:rsid w:val="001B6126"/>
    <w:rsid w:val="001B6F09"/>
    <w:rsid w:val="001B7C30"/>
    <w:rsid w:val="001C1C4A"/>
    <w:rsid w:val="001C41C6"/>
    <w:rsid w:val="001C758D"/>
    <w:rsid w:val="0020045D"/>
    <w:rsid w:val="0020098C"/>
    <w:rsid w:val="00213BBF"/>
    <w:rsid w:val="0021756B"/>
    <w:rsid w:val="00224A9D"/>
    <w:rsid w:val="00225373"/>
    <w:rsid w:val="0023610A"/>
    <w:rsid w:val="00240469"/>
    <w:rsid w:val="00242B86"/>
    <w:rsid w:val="002457D2"/>
    <w:rsid w:val="00253AD8"/>
    <w:rsid w:val="0026088B"/>
    <w:rsid w:val="002637AE"/>
    <w:rsid w:val="00266131"/>
    <w:rsid w:val="0028724E"/>
    <w:rsid w:val="002A4D8F"/>
    <w:rsid w:val="002A5EFA"/>
    <w:rsid w:val="002B2434"/>
    <w:rsid w:val="002C261E"/>
    <w:rsid w:val="002D2166"/>
    <w:rsid w:val="002D2919"/>
    <w:rsid w:val="002D6E5C"/>
    <w:rsid w:val="002D72E5"/>
    <w:rsid w:val="002F3563"/>
    <w:rsid w:val="002F6CF4"/>
    <w:rsid w:val="002F7C2C"/>
    <w:rsid w:val="0030434B"/>
    <w:rsid w:val="00311FBF"/>
    <w:rsid w:val="00312A62"/>
    <w:rsid w:val="00336001"/>
    <w:rsid w:val="00342012"/>
    <w:rsid w:val="003440DA"/>
    <w:rsid w:val="00345424"/>
    <w:rsid w:val="003504DA"/>
    <w:rsid w:val="00354865"/>
    <w:rsid w:val="003662F8"/>
    <w:rsid w:val="00371406"/>
    <w:rsid w:val="00372743"/>
    <w:rsid w:val="00377936"/>
    <w:rsid w:val="003807BC"/>
    <w:rsid w:val="003A10AE"/>
    <w:rsid w:val="003A29BA"/>
    <w:rsid w:val="003A5F4C"/>
    <w:rsid w:val="003B325A"/>
    <w:rsid w:val="003B59CA"/>
    <w:rsid w:val="003B6CA6"/>
    <w:rsid w:val="003C0AF1"/>
    <w:rsid w:val="003C1018"/>
    <w:rsid w:val="003C202C"/>
    <w:rsid w:val="003C34E3"/>
    <w:rsid w:val="003D702A"/>
    <w:rsid w:val="003E32F5"/>
    <w:rsid w:val="003F159D"/>
    <w:rsid w:val="003F589E"/>
    <w:rsid w:val="004032EA"/>
    <w:rsid w:val="00413802"/>
    <w:rsid w:val="00416103"/>
    <w:rsid w:val="00416378"/>
    <w:rsid w:val="0041664B"/>
    <w:rsid w:val="00420C72"/>
    <w:rsid w:val="0043251D"/>
    <w:rsid w:val="00436451"/>
    <w:rsid w:val="00437D5D"/>
    <w:rsid w:val="0044089C"/>
    <w:rsid w:val="00445149"/>
    <w:rsid w:val="00451C67"/>
    <w:rsid w:val="00452897"/>
    <w:rsid w:val="0045543E"/>
    <w:rsid w:val="00470AB4"/>
    <w:rsid w:val="00471DE9"/>
    <w:rsid w:val="00471F8F"/>
    <w:rsid w:val="0047363B"/>
    <w:rsid w:val="004869D3"/>
    <w:rsid w:val="004906F0"/>
    <w:rsid w:val="00494894"/>
    <w:rsid w:val="004B1667"/>
    <w:rsid w:val="004B1DE8"/>
    <w:rsid w:val="004B636B"/>
    <w:rsid w:val="004D2DAD"/>
    <w:rsid w:val="004F0D55"/>
    <w:rsid w:val="00505D20"/>
    <w:rsid w:val="0051065E"/>
    <w:rsid w:val="00515FAF"/>
    <w:rsid w:val="005162DA"/>
    <w:rsid w:val="00516AA9"/>
    <w:rsid w:val="00517817"/>
    <w:rsid w:val="00525ABB"/>
    <w:rsid w:val="00531071"/>
    <w:rsid w:val="0054053C"/>
    <w:rsid w:val="00552ADF"/>
    <w:rsid w:val="00561387"/>
    <w:rsid w:val="00564BB9"/>
    <w:rsid w:val="00565526"/>
    <w:rsid w:val="00566795"/>
    <w:rsid w:val="005774B8"/>
    <w:rsid w:val="005800AB"/>
    <w:rsid w:val="00581D33"/>
    <w:rsid w:val="00590EFC"/>
    <w:rsid w:val="005A753A"/>
    <w:rsid w:val="005B0125"/>
    <w:rsid w:val="005B64FD"/>
    <w:rsid w:val="005C4313"/>
    <w:rsid w:val="005C433F"/>
    <w:rsid w:val="005D1059"/>
    <w:rsid w:val="005D15B0"/>
    <w:rsid w:val="005D2CE2"/>
    <w:rsid w:val="005E0110"/>
    <w:rsid w:val="005E5F8E"/>
    <w:rsid w:val="005F1089"/>
    <w:rsid w:val="005F522B"/>
    <w:rsid w:val="005F6973"/>
    <w:rsid w:val="00602781"/>
    <w:rsid w:val="0061733F"/>
    <w:rsid w:val="00617751"/>
    <w:rsid w:val="00625A02"/>
    <w:rsid w:val="00644539"/>
    <w:rsid w:val="00647DD3"/>
    <w:rsid w:val="006512F2"/>
    <w:rsid w:val="00665D70"/>
    <w:rsid w:val="0067042F"/>
    <w:rsid w:val="00676E8F"/>
    <w:rsid w:val="00681585"/>
    <w:rsid w:val="006A42DA"/>
    <w:rsid w:val="006A7EF6"/>
    <w:rsid w:val="006B4442"/>
    <w:rsid w:val="006B7F58"/>
    <w:rsid w:val="006C2D29"/>
    <w:rsid w:val="006C7968"/>
    <w:rsid w:val="006E5C46"/>
    <w:rsid w:val="006F487A"/>
    <w:rsid w:val="0070155F"/>
    <w:rsid w:val="00705FB7"/>
    <w:rsid w:val="00706257"/>
    <w:rsid w:val="00714FD3"/>
    <w:rsid w:val="0071647B"/>
    <w:rsid w:val="00722403"/>
    <w:rsid w:val="007278E9"/>
    <w:rsid w:val="00731DC3"/>
    <w:rsid w:val="00745051"/>
    <w:rsid w:val="00750683"/>
    <w:rsid w:val="00770B85"/>
    <w:rsid w:val="00776E3C"/>
    <w:rsid w:val="0078140D"/>
    <w:rsid w:val="007826A1"/>
    <w:rsid w:val="007831A6"/>
    <w:rsid w:val="00791205"/>
    <w:rsid w:val="007A736C"/>
    <w:rsid w:val="007B4CC9"/>
    <w:rsid w:val="007B5760"/>
    <w:rsid w:val="007E2914"/>
    <w:rsid w:val="007E7A3E"/>
    <w:rsid w:val="007F12A2"/>
    <w:rsid w:val="007F6B3E"/>
    <w:rsid w:val="00802918"/>
    <w:rsid w:val="00803E26"/>
    <w:rsid w:val="0081421D"/>
    <w:rsid w:val="00821E2A"/>
    <w:rsid w:val="0083284A"/>
    <w:rsid w:val="00841065"/>
    <w:rsid w:val="008472D6"/>
    <w:rsid w:val="0085030D"/>
    <w:rsid w:val="00865432"/>
    <w:rsid w:val="00867422"/>
    <w:rsid w:val="00891E8E"/>
    <w:rsid w:val="008A2E54"/>
    <w:rsid w:val="008A5B9F"/>
    <w:rsid w:val="008B0052"/>
    <w:rsid w:val="008B2D47"/>
    <w:rsid w:val="008B76AA"/>
    <w:rsid w:val="008C3F8C"/>
    <w:rsid w:val="008C5027"/>
    <w:rsid w:val="008C6C25"/>
    <w:rsid w:val="008C71EF"/>
    <w:rsid w:val="008E1490"/>
    <w:rsid w:val="008E22B5"/>
    <w:rsid w:val="008F7556"/>
    <w:rsid w:val="0090492F"/>
    <w:rsid w:val="00904CA9"/>
    <w:rsid w:val="009209B2"/>
    <w:rsid w:val="009260A2"/>
    <w:rsid w:val="0094203B"/>
    <w:rsid w:val="0095374F"/>
    <w:rsid w:val="009542DD"/>
    <w:rsid w:val="009628BD"/>
    <w:rsid w:val="00962932"/>
    <w:rsid w:val="00974A11"/>
    <w:rsid w:val="00982348"/>
    <w:rsid w:val="0098331A"/>
    <w:rsid w:val="009A2A27"/>
    <w:rsid w:val="009E2E68"/>
    <w:rsid w:val="009F0191"/>
    <w:rsid w:val="00A004F2"/>
    <w:rsid w:val="00A0437C"/>
    <w:rsid w:val="00A12BFA"/>
    <w:rsid w:val="00A2268F"/>
    <w:rsid w:val="00A32163"/>
    <w:rsid w:val="00A34381"/>
    <w:rsid w:val="00A36A25"/>
    <w:rsid w:val="00A36FFC"/>
    <w:rsid w:val="00A468B0"/>
    <w:rsid w:val="00A52776"/>
    <w:rsid w:val="00A5568C"/>
    <w:rsid w:val="00A57115"/>
    <w:rsid w:val="00A77B24"/>
    <w:rsid w:val="00A81A54"/>
    <w:rsid w:val="00A90B9B"/>
    <w:rsid w:val="00A9291C"/>
    <w:rsid w:val="00A94B1B"/>
    <w:rsid w:val="00A95CB9"/>
    <w:rsid w:val="00AA4F3E"/>
    <w:rsid w:val="00AB261B"/>
    <w:rsid w:val="00AB4931"/>
    <w:rsid w:val="00AC378A"/>
    <w:rsid w:val="00AD2218"/>
    <w:rsid w:val="00AD5F05"/>
    <w:rsid w:val="00AE0C87"/>
    <w:rsid w:val="00AE3FCA"/>
    <w:rsid w:val="00AE7771"/>
    <w:rsid w:val="00AF2933"/>
    <w:rsid w:val="00B01AB9"/>
    <w:rsid w:val="00B06BBE"/>
    <w:rsid w:val="00B17185"/>
    <w:rsid w:val="00B22094"/>
    <w:rsid w:val="00B26181"/>
    <w:rsid w:val="00B27458"/>
    <w:rsid w:val="00B426A3"/>
    <w:rsid w:val="00B479EF"/>
    <w:rsid w:val="00B609DA"/>
    <w:rsid w:val="00B74427"/>
    <w:rsid w:val="00B75824"/>
    <w:rsid w:val="00B8019B"/>
    <w:rsid w:val="00B828DF"/>
    <w:rsid w:val="00B879BB"/>
    <w:rsid w:val="00B92833"/>
    <w:rsid w:val="00BA4E27"/>
    <w:rsid w:val="00BA7D48"/>
    <w:rsid w:val="00BB264C"/>
    <w:rsid w:val="00BB3684"/>
    <w:rsid w:val="00BB503E"/>
    <w:rsid w:val="00BB7571"/>
    <w:rsid w:val="00BC083D"/>
    <w:rsid w:val="00BC6C0C"/>
    <w:rsid w:val="00BC7E64"/>
    <w:rsid w:val="00BD555C"/>
    <w:rsid w:val="00BE47AF"/>
    <w:rsid w:val="00BE652F"/>
    <w:rsid w:val="00BE700E"/>
    <w:rsid w:val="00BF0D60"/>
    <w:rsid w:val="00BF6D56"/>
    <w:rsid w:val="00BF73A3"/>
    <w:rsid w:val="00BF7F7F"/>
    <w:rsid w:val="00C023FA"/>
    <w:rsid w:val="00C14CD8"/>
    <w:rsid w:val="00C16794"/>
    <w:rsid w:val="00C20A1D"/>
    <w:rsid w:val="00C21EE4"/>
    <w:rsid w:val="00C410C9"/>
    <w:rsid w:val="00C60421"/>
    <w:rsid w:val="00C61129"/>
    <w:rsid w:val="00C638C3"/>
    <w:rsid w:val="00C67034"/>
    <w:rsid w:val="00C67EE9"/>
    <w:rsid w:val="00C70FB0"/>
    <w:rsid w:val="00C86A42"/>
    <w:rsid w:val="00C86DBE"/>
    <w:rsid w:val="00CA19C8"/>
    <w:rsid w:val="00CA1B26"/>
    <w:rsid w:val="00CA5696"/>
    <w:rsid w:val="00CB01F7"/>
    <w:rsid w:val="00CD1BBD"/>
    <w:rsid w:val="00CD280B"/>
    <w:rsid w:val="00CD79C9"/>
    <w:rsid w:val="00CF3DBB"/>
    <w:rsid w:val="00CF4FD3"/>
    <w:rsid w:val="00D00E03"/>
    <w:rsid w:val="00D0264B"/>
    <w:rsid w:val="00D02794"/>
    <w:rsid w:val="00D03C64"/>
    <w:rsid w:val="00D05595"/>
    <w:rsid w:val="00D223F2"/>
    <w:rsid w:val="00D34C79"/>
    <w:rsid w:val="00D36920"/>
    <w:rsid w:val="00D412AC"/>
    <w:rsid w:val="00D418E9"/>
    <w:rsid w:val="00D42797"/>
    <w:rsid w:val="00D44146"/>
    <w:rsid w:val="00D46911"/>
    <w:rsid w:val="00D47154"/>
    <w:rsid w:val="00D5181C"/>
    <w:rsid w:val="00D615FC"/>
    <w:rsid w:val="00D62111"/>
    <w:rsid w:val="00D704B2"/>
    <w:rsid w:val="00D94ADE"/>
    <w:rsid w:val="00D94F21"/>
    <w:rsid w:val="00D96D11"/>
    <w:rsid w:val="00D97875"/>
    <w:rsid w:val="00DA1E91"/>
    <w:rsid w:val="00DA36B6"/>
    <w:rsid w:val="00DA593B"/>
    <w:rsid w:val="00DA6595"/>
    <w:rsid w:val="00DA6D44"/>
    <w:rsid w:val="00DC0BBC"/>
    <w:rsid w:val="00DC7A7E"/>
    <w:rsid w:val="00DD0340"/>
    <w:rsid w:val="00DD145B"/>
    <w:rsid w:val="00DD3C60"/>
    <w:rsid w:val="00DE6195"/>
    <w:rsid w:val="00E0353B"/>
    <w:rsid w:val="00E064DE"/>
    <w:rsid w:val="00E066B1"/>
    <w:rsid w:val="00E07943"/>
    <w:rsid w:val="00E16071"/>
    <w:rsid w:val="00E16C6C"/>
    <w:rsid w:val="00E170B0"/>
    <w:rsid w:val="00E268F3"/>
    <w:rsid w:val="00E31D10"/>
    <w:rsid w:val="00E40A5B"/>
    <w:rsid w:val="00E456A7"/>
    <w:rsid w:val="00E529D1"/>
    <w:rsid w:val="00E63572"/>
    <w:rsid w:val="00E677F9"/>
    <w:rsid w:val="00E7160D"/>
    <w:rsid w:val="00E903A3"/>
    <w:rsid w:val="00E954AD"/>
    <w:rsid w:val="00E96113"/>
    <w:rsid w:val="00E97E26"/>
    <w:rsid w:val="00EA155B"/>
    <w:rsid w:val="00EC4A89"/>
    <w:rsid w:val="00ED1588"/>
    <w:rsid w:val="00ED3529"/>
    <w:rsid w:val="00EE54F1"/>
    <w:rsid w:val="00EE5C80"/>
    <w:rsid w:val="00EE7FAA"/>
    <w:rsid w:val="00EF12E1"/>
    <w:rsid w:val="00EF22D9"/>
    <w:rsid w:val="00F019C7"/>
    <w:rsid w:val="00F020C4"/>
    <w:rsid w:val="00F10B09"/>
    <w:rsid w:val="00F12C48"/>
    <w:rsid w:val="00F169F7"/>
    <w:rsid w:val="00F16A54"/>
    <w:rsid w:val="00F230D2"/>
    <w:rsid w:val="00F323BE"/>
    <w:rsid w:val="00F342FA"/>
    <w:rsid w:val="00F40DE7"/>
    <w:rsid w:val="00F40EF3"/>
    <w:rsid w:val="00F5201B"/>
    <w:rsid w:val="00F653EB"/>
    <w:rsid w:val="00F70159"/>
    <w:rsid w:val="00F7164F"/>
    <w:rsid w:val="00F74D3A"/>
    <w:rsid w:val="00F825F8"/>
    <w:rsid w:val="00F82ED4"/>
    <w:rsid w:val="00FA0D94"/>
    <w:rsid w:val="00FA772F"/>
    <w:rsid w:val="00FA7D49"/>
    <w:rsid w:val="00FB5E2B"/>
    <w:rsid w:val="00FC3A52"/>
    <w:rsid w:val="00FE0CA5"/>
    <w:rsid w:val="00FE33F0"/>
    <w:rsid w:val="00FE3D5E"/>
    <w:rsid w:val="00FE4ACA"/>
    <w:rsid w:val="00FF10CB"/>
    <w:rsid w:val="00FF4A06"/>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D469E7"/>
  <w15:docId w15:val="{6DD98FBD-7C2A-4D48-AEDD-56EACD8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731D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0">
    <w:name w:val="Char Char2"/>
    <w:basedOn w:val="Normal"/>
    <w:autoRedefine/>
    <w:rsid w:val="000A7A2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2637AE"/>
    <w:pPr>
      <w:spacing w:before="100" w:beforeAutospacing="1" w:after="100" w:afterAutospacing="1"/>
    </w:pPr>
  </w:style>
  <w:style w:type="paragraph" w:customStyle="1" w:styleId="CharChar2CharChar">
    <w:name w:val="Char Char2 Char Char"/>
    <w:basedOn w:val="Normal"/>
    <w:autoRedefine/>
    <w:rsid w:val="007E29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BB503E"/>
    <w:rPr>
      <w:sz w:val="24"/>
      <w:szCs w:val="24"/>
    </w:rPr>
  </w:style>
  <w:style w:type="paragraph" w:styleId="BalloonText">
    <w:name w:val="Balloon Text"/>
    <w:basedOn w:val="Normal"/>
    <w:link w:val="BalloonTextChar"/>
    <w:rsid w:val="00452897"/>
    <w:rPr>
      <w:rFonts w:ascii="Segoe UI" w:hAnsi="Segoe UI" w:cs="Segoe UI"/>
      <w:sz w:val="18"/>
      <w:szCs w:val="18"/>
    </w:rPr>
  </w:style>
  <w:style w:type="character" w:customStyle="1" w:styleId="BalloonTextChar">
    <w:name w:val="Balloon Text Char"/>
    <w:basedOn w:val="DefaultParagraphFont"/>
    <w:link w:val="BalloonText"/>
    <w:rsid w:val="00452897"/>
    <w:rPr>
      <w:rFonts w:ascii="Segoe UI" w:hAnsi="Segoe UI" w:cs="Segoe UI"/>
      <w:sz w:val="18"/>
      <w:szCs w:val="18"/>
    </w:rPr>
  </w:style>
  <w:style w:type="character" w:customStyle="1" w:styleId="fontstyle01">
    <w:name w:val="fontstyle01"/>
    <w:basedOn w:val="DefaultParagraphFont"/>
    <w:rsid w:val="00564BB9"/>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67034"/>
    <w:pPr>
      <w:ind w:left="720"/>
      <w:contextualSpacing/>
    </w:pPr>
  </w:style>
  <w:style w:type="character" w:customStyle="1" w:styleId="gi">
    <w:name w:val="gi"/>
    <w:basedOn w:val="DefaultParagraphFont"/>
    <w:rsid w:val="006A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31AA-5F7D-4A6B-A5DB-A218DED5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NINH BÌNH</vt:lpstr>
    </vt:vector>
  </TitlesOfParts>
  <Company>ITQuangNam</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BÌNH</dc:title>
  <dc:creator>Root</dc:creator>
  <cp:lastModifiedBy>Admin</cp:lastModifiedBy>
  <cp:revision>12</cp:revision>
  <cp:lastPrinted>2022-10-17T03:39:00Z</cp:lastPrinted>
  <dcterms:created xsi:type="dcterms:W3CDTF">2022-10-14T09:20:00Z</dcterms:created>
  <dcterms:modified xsi:type="dcterms:W3CDTF">2022-10-17T03:42:00Z</dcterms:modified>
</cp:coreProperties>
</file>